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5C5" w:rsidRDefault="00DD15C5" w:rsidP="00DD15C5">
      <w:pPr>
        <w:framePr w:h="16455" w:hSpace="10080" w:wrap="notBeside" w:vAnchor="text" w:hAnchor="margin" w:x="1" w:y="1"/>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79.5pt">
            <v:imagedata r:id="rId7" o:title=""/>
          </v:shape>
        </w:pict>
      </w:r>
    </w:p>
    <w:p w:rsidR="00822331" w:rsidRPr="00753F60" w:rsidRDefault="00DD15C5" w:rsidP="00DD15C5">
      <w:pPr>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bookmarkStart w:id="0" w:name="_GoBack"/>
      <w:bookmarkEnd w:id="0"/>
      <w:r w:rsidR="00822331" w:rsidRPr="00753F60">
        <w:rPr>
          <w:rFonts w:ascii="Times New Roman" w:hAnsi="Times New Roman" w:cs="Times New Roman"/>
          <w:b/>
          <w:bCs/>
          <w:sz w:val="28"/>
          <w:szCs w:val="28"/>
        </w:rPr>
        <w:t>ОБЩИЕ ПОЛОЖЕНИЯ</w:t>
      </w:r>
    </w:p>
    <w:p w:rsidR="00822331" w:rsidRPr="00753F60" w:rsidRDefault="00822331" w:rsidP="00E1028D">
      <w:pPr>
        <w:pStyle w:val="a3"/>
        <w:tabs>
          <w:tab w:val="left" w:pos="1134"/>
        </w:tabs>
        <w:spacing w:after="0"/>
        <w:ind w:left="1134"/>
        <w:rPr>
          <w:rFonts w:ascii="Times New Roman" w:hAnsi="Times New Roman" w:cs="Times New Roman"/>
          <w:b/>
          <w:bCs/>
          <w:sz w:val="28"/>
          <w:szCs w:val="28"/>
        </w:rPr>
      </w:pPr>
    </w:p>
    <w:p w:rsidR="00822331" w:rsidRPr="00753F60" w:rsidRDefault="00822331" w:rsidP="00E1028D">
      <w:pPr>
        <w:pStyle w:val="a3"/>
        <w:numPr>
          <w:ilvl w:val="0"/>
          <w:numId w:val="3"/>
        </w:numPr>
        <w:tabs>
          <w:tab w:val="left" w:pos="0"/>
        </w:tabs>
        <w:spacing w:after="0" w:line="360" w:lineRule="auto"/>
        <w:ind w:left="0" w:firstLine="709"/>
        <w:jc w:val="both"/>
        <w:rPr>
          <w:rFonts w:ascii="Times New Roman" w:hAnsi="Times New Roman" w:cs="Times New Roman"/>
          <w:sz w:val="28"/>
          <w:szCs w:val="28"/>
        </w:rPr>
      </w:pPr>
      <w:r w:rsidRPr="00753F60">
        <w:rPr>
          <w:rFonts w:ascii="Times New Roman" w:hAnsi="Times New Roman" w:cs="Times New Roman"/>
          <w:sz w:val="28"/>
          <w:szCs w:val="28"/>
        </w:rPr>
        <w:t xml:space="preserve">Настоящее положение об оплате труда работников </w:t>
      </w:r>
      <w:r>
        <w:rPr>
          <w:rFonts w:ascii="Times New Roman" w:hAnsi="Times New Roman" w:cs="Times New Roman"/>
          <w:sz w:val="28"/>
          <w:szCs w:val="28"/>
        </w:rPr>
        <w:t xml:space="preserve">Муниципального казённого общеобразовательного учреждения начальной общеобразовательной школы д. Пайгишево Пижанского района Кировской области </w:t>
      </w:r>
      <w:r w:rsidRPr="00753F60">
        <w:rPr>
          <w:rFonts w:ascii="Times New Roman" w:hAnsi="Times New Roman" w:cs="Times New Roman"/>
          <w:sz w:val="28"/>
          <w:szCs w:val="28"/>
        </w:rPr>
        <w:t xml:space="preserve">(далее – Положение) разработано на основе </w:t>
      </w:r>
      <w:r>
        <w:rPr>
          <w:rFonts w:ascii="Times New Roman" w:hAnsi="Times New Roman" w:cs="Times New Roman"/>
          <w:sz w:val="28"/>
          <w:szCs w:val="28"/>
        </w:rPr>
        <w:t>Примерного положения об оплате труда работников подведомственных  муниципальных общеобразовательных учреждений, утвержденного</w:t>
      </w:r>
      <w:r w:rsidRPr="001D1EC5">
        <w:rPr>
          <w:rFonts w:ascii="Times New Roman" w:hAnsi="Times New Roman" w:cs="Times New Roman"/>
          <w:sz w:val="28"/>
          <w:szCs w:val="28"/>
        </w:rPr>
        <w:t xml:space="preserve"> </w:t>
      </w:r>
      <w:r>
        <w:rPr>
          <w:rFonts w:ascii="Times New Roman" w:hAnsi="Times New Roman" w:cs="Times New Roman"/>
          <w:sz w:val="28"/>
          <w:szCs w:val="28"/>
        </w:rPr>
        <w:t>приказом муниципального учреждения Пижанское районное управление образования от 29.06.2018 № 58-ОД</w:t>
      </w:r>
      <w:r w:rsidRPr="00753F60">
        <w:rPr>
          <w:rFonts w:ascii="Times New Roman" w:hAnsi="Times New Roman" w:cs="Times New Roman"/>
          <w:sz w:val="28"/>
          <w:szCs w:val="28"/>
        </w:rPr>
        <w:t>.</w:t>
      </w:r>
    </w:p>
    <w:p w:rsidR="00822331" w:rsidRPr="00753F60" w:rsidRDefault="00822331" w:rsidP="00E1028D">
      <w:pPr>
        <w:pStyle w:val="a3"/>
        <w:numPr>
          <w:ilvl w:val="0"/>
          <w:numId w:val="3"/>
        </w:numPr>
        <w:tabs>
          <w:tab w:val="left" w:pos="0"/>
        </w:tabs>
        <w:spacing w:after="0" w:line="360" w:lineRule="auto"/>
        <w:ind w:left="0" w:firstLine="709"/>
        <w:jc w:val="both"/>
        <w:rPr>
          <w:rFonts w:ascii="Times New Roman" w:hAnsi="Times New Roman" w:cs="Times New Roman"/>
          <w:sz w:val="28"/>
          <w:szCs w:val="28"/>
        </w:rPr>
      </w:pPr>
      <w:r w:rsidRPr="00753F60">
        <w:rPr>
          <w:rFonts w:ascii="Times New Roman" w:hAnsi="Times New Roman" w:cs="Times New Roman"/>
          <w:sz w:val="28"/>
          <w:szCs w:val="28"/>
        </w:rPr>
        <w:t xml:space="preserve">Положение </w:t>
      </w:r>
      <w:r>
        <w:rPr>
          <w:rFonts w:ascii="Times New Roman" w:hAnsi="Times New Roman" w:cs="Times New Roman"/>
          <w:sz w:val="28"/>
          <w:szCs w:val="28"/>
        </w:rPr>
        <w:t>определяет</w:t>
      </w:r>
      <w:r w:rsidRPr="00753F60">
        <w:rPr>
          <w:rFonts w:ascii="Times New Roman" w:hAnsi="Times New Roman" w:cs="Times New Roman"/>
          <w:sz w:val="28"/>
          <w:szCs w:val="28"/>
        </w:rPr>
        <w:t xml:space="preserve"> порядок оплаты труда для работников </w:t>
      </w:r>
      <w:r>
        <w:rPr>
          <w:rFonts w:ascii="Times New Roman" w:hAnsi="Times New Roman" w:cs="Times New Roman"/>
          <w:sz w:val="28"/>
          <w:szCs w:val="28"/>
        </w:rPr>
        <w:t xml:space="preserve">Муниципального казённого общеобразовательного учреждения начальной общеобразовательной школы д. Пайгишево Пижанского района Кировской области </w:t>
      </w:r>
      <w:r w:rsidRPr="00753F60">
        <w:rPr>
          <w:rFonts w:ascii="Times New Roman" w:hAnsi="Times New Roman" w:cs="Times New Roman"/>
          <w:sz w:val="28"/>
          <w:szCs w:val="28"/>
        </w:rPr>
        <w:t xml:space="preserve">(далее – </w:t>
      </w:r>
      <w:r>
        <w:rPr>
          <w:rFonts w:ascii="Times New Roman" w:hAnsi="Times New Roman" w:cs="Times New Roman"/>
          <w:sz w:val="28"/>
          <w:szCs w:val="28"/>
        </w:rPr>
        <w:t>учреждение</w:t>
      </w:r>
      <w:r w:rsidRPr="00753F60">
        <w:rPr>
          <w:rFonts w:ascii="Times New Roman" w:hAnsi="Times New Roman" w:cs="Times New Roman"/>
          <w:sz w:val="28"/>
          <w:szCs w:val="28"/>
        </w:rPr>
        <w:t>).</w:t>
      </w:r>
    </w:p>
    <w:p w:rsidR="00822331" w:rsidRPr="00753F60" w:rsidRDefault="00822331" w:rsidP="00F827E6">
      <w:pPr>
        <w:pStyle w:val="a3"/>
        <w:tabs>
          <w:tab w:val="left" w:pos="0"/>
          <w:tab w:val="left" w:pos="567"/>
        </w:tabs>
        <w:spacing w:after="0" w:line="360" w:lineRule="auto"/>
        <w:ind w:left="0" w:firstLine="709"/>
        <w:jc w:val="both"/>
        <w:rPr>
          <w:rFonts w:ascii="Times New Roman" w:hAnsi="Times New Roman" w:cs="Times New Roman"/>
          <w:sz w:val="28"/>
          <w:szCs w:val="28"/>
        </w:rPr>
      </w:pPr>
      <w:r w:rsidRPr="00753F60">
        <w:rPr>
          <w:rFonts w:ascii="Times New Roman" w:hAnsi="Times New Roman" w:cs="Times New Roman"/>
          <w:sz w:val="28"/>
          <w:szCs w:val="28"/>
        </w:rPr>
        <w:t xml:space="preserve">Положение включает </w:t>
      </w:r>
      <w:r w:rsidRPr="00A70B28">
        <w:rPr>
          <w:rFonts w:ascii="Times New Roman" w:hAnsi="Times New Roman" w:cs="Times New Roman"/>
          <w:sz w:val="28"/>
          <w:szCs w:val="28"/>
        </w:rPr>
        <w:t>минимальные</w:t>
      </w:r>
      <w:r>
        <w:rPr>
          <w:rFonts w:ascii="Times New Roman" w:hAnsi="Times New Roman" w:cs="Times New Roman"/>
          <w:b/>
          <w:bCs/>
          <w:sz w:val="28"/>
          <w:szCs w:val="28"/>
        </w:rPr>
        <w:t xml:space="preserve"> </w:t>
      </w:r>
      <w:r w:rsidRPr="00753F60">
        <w:rPr>
          <w:rFonts w:ascii="Times New Roman" w:hAnsi="Times New Roman" w:cs="Times New Roman"/>
          <w:sz w:val="28"/>
          <w:szCs w:val="28"/>
        </w:rPr>
        <w:t>размеры окладов (должностных окладов), ставок заработной платы по профессиональным квалификационным группам (далее – ПКГ) и рекомендуемые размеры выплат компенсационного и стимулирующего характера.</w:t>
      </w:r>
    </w:p>
    <w:p w:rsidR="00822331" w:rsidRPr="00753F60" w:rsidRDefault="00822331" w:rsidP="00110C58">
      <w:pPr>
        <w:pStyle w:val="a3"/>
        <w:numPr>
          <w:ilvl w:val="0"/>
          <w:numId w:val="3"/>
        </w:numPr>
        <w:tabs>
          <w:tab w:val="left" w:pos="0"/>
        </w:tabs>
        <w:spacing w:after="0" w:line="360" w:lineRule="auto"/>
        <w:ind w:left="0" w:firstLine="709"/>
        <w:jc w:val="both"/>
        <w:rPr>
          <w:rFonts w:ascii="Times New Roman" w:hAnsi="Times New Roman" w:cs="Times New Roman"/>
          <w:sz w:val="28"/>
          <w:szCs w:val="28"/>
        </w:rPr>
      </w:pPr>
      <w:r w:rsidRPr="00753F60">
        <w:rPr>
          <w:rFonts w:ascii="Times New Roman" w:hAnsi="Times New Roman" w:cs="Times New Roman"/>
          <w:sz w:val="28"/>
          <w:szCs w:val="28"/>
        </w:rPr>
        <w:t xml:space="preserve">Система оплаты труда в </w:t>
      </w:r>
      <w:r>
        <w:rPr>
          <w:rFonts w:ascii="Times New Roman" w:hAnsi="Times New Roman" w:cs="Times New Roman"/>
          <w:sz w:val="28"/>
          <w:szCs w:val="28"/>
        </w:rPr>
        <w:t>учреждение</w:t>
      </w:r>
      <w:r w:rsidRPr="00753F60">
        <w:rPr>
          <w:rFonts w:ascii="Times New Roman" w:hAnsi="Times New Roman" w:cs="Times New Roman"/>
          <w:sz w:val="28"/>
          <w:szCs w:val="28"/>
        </w:rPr>
        <w:t xml:space="preserve"> устанавливается коллект</w:t>
      </w:r>
      <w:r>
        <w:rPr>
          <w:rFonts w:ascii="Times New Roman" w:hAnsi="Times New Roman" w:cs="Times New Roman"/>
          <w:sz w:val="28"/>
          <w:szCs w:val="28"/>
        </w:rPr>
        <w:t>ивным договором</w:t>
      </w:r>
      <w:r w:rsidRPr="00753F60">
        <w:rPr>
          <w:rFonts w:ascii="Times New Roman" w:hAnsi="Times New Roman" w:cs="Times New Roman"/>
          <w:sz w:val="28"/>
          <w:szCs w:val="28"/>
        </w:rPr>
        <w:t>, соглашениями, локальными нормативными актами в соответствии с трудовым законодательством и иными нормативными правовыми актами и настоящим Положением.</w:t>
      </w:r>
    </w:p>
    <w:p w:rsidR="00822331" w:rsidRPr="00753F60" w:rsidRDefault="00822331" w:rsidP="00F04E6C">
      <w:pPr>
        <w:pStyle w:val="a3"/>
        <w:numPr>
          <w:ilvl w:val="0"/>
          <w:numId w:val="3"/>
        </w:numPr>
        <w:tabs>
          <w:tab w:val="left" w:pos="0"/>
        </w:tabs>
        <w:spacing w:after="0" w:line="360" w:lineRule="auto"/>
        <w:ind w:left="0" w:firstLine="709"/>
        <w:jc w:val="both"/>
        <w:rPr>
          <w:rFonts w:ascii="Times New Roman" w:hAnsi="Times New Roman" w:cs="Times New Roman"/>
          <w:sz w:val="28"/>
          <w:szCs w:val="28"/>
        </w:rPr>
      </w:pPr>
      <w:r w:rsidRPr="00753F60">
        <w:rPr>
          <w:rFonts w:ascii="Times New Roman" w:hAnsi="Times New Roman" w:cs="Times New Roman"/>
          <w:sz w:val="28"/>
          <w:szCs w:val="28"/>
        </w:rPr>
        <w:t xml:space="preserve">Настоящее Положение утверждается приказом руководителя </w:t>
      </w:r>
      <w:r>
        <w:rPr>
          <w:rFonts w:ascii="Times New Roman" w:hAnsi="Times New Roman" w:cs="Times New Roman"/>
          <w:sz w:val="28"/>
          <w:szCs w:val="28"/>
        </w:rPr>
        <w:t>учреждения</w:t>
      </w:r>
      <w:r w:rsidRPr="00753F60">
        <w:rPr>
          <w:rFonts w:ascii="Times New Roman" w:hAnsi="Times New Roman" w:cs="Times New Roman"/>
          <w:sz w:val="28"/>
          <w:szCs w:val="28"/>
        </w:rPr>
        <w:t>, согласовывается с</w:t>
      </w:r>
      <w:r w:rsidRPr="00FF6543">
        <w:rPr>
          <w:rFonts w:ascii="Times New Roman" w:hAnsi="Times New Roman" w:cs="Times New Roman"/>
          <w:sz w:val="28"/>
          <w:szCs w:val="28"/>
        </w:rPr>
        <w:t xml:space="preserve"> </w:t>
      </w:r>
      <w:r>
        <w:rPr>
          <w:rFonts w:ascii="Times New Roman" w:hAnsi="Times New Roman" w:cs="Times New Roman"/>
          <w:sz w:val="28"/>
          <w:szCs w:val="28"/>
        </w:rPr>
        <w:t>Муниципальным учреждением Пижанское районному управлению образования</w:t>
      </w:r>
      <w:r w:rsidRPr="00753F60">
        <w:rPr>
          <w:rFonts w:ascii="Times New Roman" w:hAnsi="Times New Roman" w:cs="Times New Roman"/>
          <w:sz w:val="28"/>
          <w:szCs w:val="28"/>
        </w:rPr>
        <w:t>, выборным органом первичной профсоюзной организации Общероссийско</w:t>
      </w:r>
      <w:r>
        <w:rPr>
          <w:rFonts w:ascii="Times New Roman" w:hAnsi="Times New Roman" w:cs="Times New Roman"/>
          <w:sz w:val="28"/>
          <w:szCs w:val="28"/>
        </w:rPr>
        <w:t>го профсоюза образования данного учреждения.</w:t>
      </w:r>
    </w:p>
    <w:p w:rsidR="00822331" w:rsidRPr="00753F60" w:rsidRDefault="00822331" w:rsidP="00666F46">
      <w:pPr>
        <w:pStyle w:val="a3"/>
        <w:tabs>
          <w:tab w:val="left" w:pos="0"/>
        </w:tabs>
        <w:spacing w:after="0" w:line="360" w:lineRule="auto"/>
        <w:ind w:left="0"/>
        <w:jc w:val="both"/>
        <w:rPr>
          <w:rFonts w:ascii="Times New Roman" w:hAnsi="Times New Roman" w:cs="Times New Roman"/>
          <w:sz w:val="28"/>
          <w:szCs w:val="28"/>
        </w:rPr>
      </w:pPr>
    </w:p>
    <w:p w:rsidR="00822331" w:rsidRPr="00753F60" w:rsidRDefault="00822331" w:rsidP="00666F46">
      <w:pPr>
        <w:pStyle w:val="a3"/>
        <w:numPr>
          <w:ilvl w:val="0"/>
          <w:numId w:val="2"/>
        </w:numPr>
        <w:tabs>
          <w:tab w:val="left" w:pos="0"/>
        </w:tabs>
        <w:spacing w:after="0" w:line="360" w:lineRule="auto"/>
        <w:ind w:left="0" w:firstLine="0"/>
        <w:jc w:val="center"/>
        <w:rPr>
          <w:rFonts w:ascii="Times New Roman" w:hAnsi="Times New Roman" w:cs="Times New Roman"/>
          <w:b/>
          <w:bCs/>
          <w:sz w:val="28"/>
          <w:szCs w:val="28"/>
        </w:rPr>
      </w:pPr>
      <w:r w:rsidRPr="00753F60">
        <w:rPr>
          <w:rFonts w:ascii="Times New Roman" w:hAnsi="Times New Roman" w:cs="Times New Roman"/>
          <w:b/>
          <w:bCs/>
          <w:sz w:val="28"/>
          <w:szCs w:val="28"/>
        </w:rPr>
        <w:t>ПОРЯДОК И УСЛОВИЯ ОПЛАТЫ ТРУДА</w:t>
      </w:r>
    </w:p>
    <w:p w:rsidR="00822331" w:rsidRPr="00753F60" w:rsidRDefault="00822331" w:rsidP="00666F46">
      <w:pPr>
        <w:pStyle w:val="a3"/>
        <w:tabs>
          <w:tab w:val="left" w:pos="0"/>
        </w:tabs>
        <w:spacing w:after="0" w:line="360" w:lineRule="auto"/>
        <w:ind w:left="0"/>
        <w:jc w:val="center"/>
        <w:rPr>
          <w:rFonts w:ascii="Times New Roman" w:hAnsi="Times New Roman" w:cs="Times New Roman"/>
          <w:b/>
          <w:bCs/>
          <w:sz w:val="28"/>
          <w:szCs w:val="28"/>
        </w:rPr>
      </w:pPr>
      <w:r w:rsidRPr="00753F60">
        <w:rPr>
          <w:rFonts w:ascii="Times New Roman" w:hAnsi="Times New Roman" w:cs="Times New Roman"/>
          <w:b/>
          <w:bCs/>
          <w:sz w:val="28"/>
          <w:szCs w:val="28"/>
        </w:rPr>
        <w:t>Основные условия оплаты труда</w:t>
      </w:r>
    </w:p>
    <w:p w:rsidR="00822331" w:rsidRPr="00753F60" w:rsidRDefault="00822331" w:rsidP="00666F46">
      <w:pPr>
        <w:pStyle w:val="a3"/>
        <w:tabs>
          <w:tab w:val="left" w:pos="0"/>
        </w:tabs>
        <w:spacing w:after="0" w:line="360" w:lineRule="auto"/>
        <w:ind w:left="1288"/>
        <w:jc w:val="center"/>
        <w:rPr>
          <w:rFonts w:ascii="Times New Roman" w:hAnsi="Times New Roman" w:cs="Times New Roman"/>
          <w:b/>
          <w:bCs/>
          <w:sz w:val="28"/>
          <w:szCs w:val="28"/>
        </w:rPr>
      </w:pPr>
    </w:p>
    <w:p w:rsidR="00822331" w:rsidRPr="00753F60" w:rsidRDefault="00822331" w:rsidP="009E3001">
      <w:pPr>
        <w:pStyle w:val="a3"/>
        <w:numPr>
          <w:ilvl w:val="0"/>
          <w:numId w:val="3"/>
        </w:numPr>
        <w:tabs>
          <w:tab w:val="left" w:pos="0"/>
        </w:tabs>
        <w:spacing w:after="0" w:line="360" w:lineRule="auto"/>
        <w:ind w:left="0" w:firstLine="709"/>
        <w:jc w:val="both"/>
        <w:rPr>
          <w:rFonts w:ascii="Times New Roman" w:hAnsi="Times New Roman" w:cs="Times New Roman"/>
          <w:sz w:val="28"/>
          <w:szCs w:val="28"/>
        </w:rPr>
      </w:pPr>
      <w:r w:rsidRPr="00753F60">
        <w:rPr>
          <w:rFonts w:ascii="Times New Roman" w:hAnsi="Times New Roman" w:cs="Times New Roman"/>
          <w:sz w:val="28"/>
          <w:szCs w:val="28"/>
        </w:rPr>
        <w:lastRenderedPageBreak/>
        <w:t xml:space="preserve">Заработная плата работников </w:t>
      </w:r>
      <w:r>
        <w:rPr>
          <w:rFonts w:ascii="Times New Roman" w:hAnsi="Times New Roman" w:cs="Times New Roman"/>
          <w:sz w:val="28"/>
          <w:szCs w:val="28"/>
        </w:rPr>
        <w:t>учреждения</w:t>
      </w:r>
      <w:r w:rsidRPr="00753F60">
        <w:rPr>
          <w:rFonts w:ascii="Times New Roman" w:hAnsi="Times New Roman" w:cs="Times New Roman"/>
          <w:sz w:val="28"/>
          <w:szCs w:val="28"/>
        </w:rPr>
        <w:t xml:space="preserve"> состоит из оклада (должностного оклада), ставки заработной платы, выплат компенсационного и стимулирующего характера.</w:t>
      </w:r>
    </w:p>
    <w:p w:rsidR="00822331" w:rsidRPr="00753F60" w:rsidRDefault="00822331" w:rsidP="009E3001">
      <w:pPr>
        <w:pStyle w:val="a3"/>
        <w:numPr>
          <w:ilvl w:val="0"/>
          <w:numId w:val="3"/>
        </w:numPr>
        <w:tabs>
          <w:tab w:val="left" w:pos="0"/>
        </w:tabs>
        <w:spacing w:after="0" w:line="360" w:lineRule="auto"/>
        <w:ind w:left="0" w:firstLine="709"/>
        <w:jc w:val="both"/>
        <w:rPr>
          <w:rFonts w:ascii="Times New Roman" w:hAnsi="Times New Roman" w:cs="Times New Roman"/>
          <w:sz w:val="28"/>
          <w:szCs w:val="28"/>
        </w:rPr>
      </w:pPr>
      <w:r w:rsidRPr="00753F60">
        <w:rPr>
          <w:rFonts w:ascii="Times New Roman" w:hAnsi="Times New Roman" w:cs="Times New Roman"/>
          <w:sz w:val="28"/>
          <w:szCs w:val="28"/>
        </w:rPr>
        <w:t xml:space="preserve">Оплата труда работников </w:t>
      </w:r>
      <w:r>
        <w:rPr>
          <w:rFonts w:ascii="Times New Roman" w:hAnsi="Times New Roman" w:cs="Times New Roman"/>
          <w:sz w:val="28"/>
          <w:szCs w:val="28"/>
        </w:rPr>
        <w:t>учреждений</w:t>
      </w:r>
      <w:r w:rsidRPr="00753F60">
        <w:rPr>
          <w:rFonts w:ascii="Times New Roman" w:hAnsi="Times New Roman" w:cs="Times New Roman"/>
          <w:sz w:val="28"/>
          <w:szCs w:val="28"/>
        </w:rPr>
        <w:t xml:space="preserve"> устанавливается с учетом:</w:t>
      </w:r>
    </w:p>
    <w:p w:rsidR="00822331" w:rsidRPr="00753F60" w:rsidRDefault="00822331" w:rsidP="009E3001">
      <w:pPr>
        <w:pStyle w:val="2"/>
        <w:shd w:val="clear" w:color="auto" w:fill="auto"/>
        <w:spacing w:after="0" w:line="360" w:lineRule="auto"/>
        <w:ind w:right="20" w:firstLine="709"/>
        <w:jc w:val="both"/>
        <w:rPr>
          <w:sz w:val="28"/>
          <w:szCs w:val="28"/>
        </w:rPr>
      </w:pPr>
      <w:r w:rsidRPr="00753F60">
        <w:rPr>
          <w:sz w:val="28"/>
          <w:szCs w:val="28"/>
        </w:rPr>
        <w:t>ПКГ общеотраслевых должностей руководителей, специалистов и служащих,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822331" w:rsidRPr="00753F60" w:rsidRDefault="00822331" w:rsidP="009E3001">
      <w:pPr>
        <w:pStyle w:val="2"/>
        <w:shd w:val="clear" w:color="auto" w:fill="auto"/>
        <w:spacing w:after="0" w:line="360" w:lineRule="auto"/>
        <w:ind w:right="20" w:firstLine="709"/>
        <w:jc w:val="both"/>
        <w:rPr>
          <w:sz w:val="28"/>
          <w:szCs w:val="28"/>
        </w:rPr>
      </w:pPr>
      <w:r w:rsidRPr="00753F60">
        <w:rPr>
          <w:sz w:val="28"/>
          <w:szCs w:val="28"/>
        </w:rPr>
        <w:t>ПКГ общеотраслевых профессий рабочих,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822331" w:rsidRPr="00753F60" w:rsidRDefault="00822331" w:rsidP="009E3001">
      <w:pPr>
        <w:pStyle w:val="2"/>
        <w:shd w:val="clear" w:color="auto" w:fill="auto"/>
        <w:spacing w:after="0" w:line="360" w:lineRule="auto"/>
        <w:ind w:right="20" w:firstLine="709"/>
        <w:jc w:val="both"/>
        <w:rPr>
          <w:sz w:val="28"/>
          <w:szCs w:val="28"/>
        </w:rPr>
      </w:pPr>
      <w:r w:rsidRPr="00753F60">
        <w:rPr>
          <w:sz w:val="28"/>
          <w:szCs w:val="28"/>
        </w:rPr>
        <w:t>ПКГ должностей работников (профессий рабочих) отдельных отраслей,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822331" w:rsidRPr="00753F60" w:rsidRDefault="00822331" w:rsidP="009E3001">
      <w:pPr>
        <w:pStyle w:val="2"/>
        <w:shd w:val="clear" w:color="auto" w:fill="auto"/>
        <w:spacing w:after="0" w:line="360" w:lineRule="auto"/>
        <w:ind w:right="20" w:firstLine="709"/>
        <w:jc w:val="both"/>
        <w:rPr>
          <w:sz w:val="28"/>
          <w:szCs w:val="28"/>
        </w:rPr>
      </w:pPr>
      <w:r w:rsidRPr="00753F60">
        <w:rPr>
          <w:sz w:val="28"/>
          <w:szCs w:val="28"/>
        </w:rPr>
        <w:t>единого тарифно-квалификационного справочника работ и профессий рабочих;</w:t>
      </w:r>
    </w:p>
    <w:p w:rsidR="00822331" w:rsidRPr="00753F60" w:rsidRDefault="00822331" w:rsidP="009E3001">
      <w:pPr>
        <w:pStyle w:val="2"/>
        <w:shd w:val="clear" w:color="auto" w:fill="auto"/>
        <w:spacing w:after="0" w:line="360" w:lineRule="auto"/>
        <w:ind w:right="20" w:firstLine="709"/>
        <w:jc w:val="both"/>
        <w:rPr>
          <w:sz w:val="28"/>
          <w:szCs w:val="28"/>
        </w:rPr>
      </w:pPr>
      <w:r w:rsidRPr="00753F60">
        <w:rPr>
          <w:sz w:val="28"/>
          <w:szCs w:val="28"/>
        </w:rPr>
        <w:t>единого квалификационного справочника должностей руководителей, специалистов и служащих;</w:t>
      </w:r>
    </w:p>
    <w:p w:rsidR="00822331" w:rsidRPr="00753F60" w:rsidRDefault="00822331" w:rsidP="009E3001">
      <w:pPr>
        <w:pStyle w:val="2"/>
        <w:shd w:val="clear" w:color="auto" w:fill="auto"/>
        <w:spacing w:after="0" w:line="360" w:lineRule="auto"/>
        <w:ind w:right="20" w:firstLine="709"/>
        <w:jc w:val="both"/>
        <w:rPr>
          <w:sz w:val="28"/>
          <w:szCs w:val="28"/>
        </w:rPr>
      </w:pPr>
      <w:r w:rsidRPr="00753F60">
        <w:rPr>
          <w:sz w:val="28"/>
          <w:szCs w:val="28"/>
        </w:rPr>
        <w:t>общероссийского классификатора профессий рабочих, должностей служащих и тарифных разрядов;</w:t>
      </w:r>
    </w:p>
    <w:p w:rsidR="00822331" w:rsidRPr="00753F60" w:rsidRDefault="00822331" w:rsidP="009E3001">
      <w:pPr>
        <w:pStyle w:val="2"/>
        <w:shd w:val="clear" w:color="auto" w:fill="auto"/>
        <w:spacing w:after="0" w:line="360" w:lineRule="auto"/>
        <w:ind w:right="20" w:firstLine="709"/>
        <w:jc w:val="both"/>
        <w:rPr>
          <w:sz w:val="28"/>
          <w:szCs w:val="28"/>
        </w:rPr>
      </w:pPr>
      <w:r w:rsidRPr="00753F60">
        <w:rPr>
          <w:sz w:val="28"/>
          <w:szCs w:val="28"/>
        </w:rPr>
        <w:t>государственных гарантий по оплате труда;</w:t>
      </w:r>
    </w:p>
    <w:p w:rsidR="00822331" w:rsidRPr="00753F60" w:rsidRDefault="00822331" w:rsidP="009E3001">
      <w:pPr>
        <w:pStyle w:val="2"/>
        <w:shd w:val="clear" w:color="auto" w:fill="auto"/>
        <w:spacing w:after="0" w:line="360" w:lineRule="auto"/>
        <w:ind w:right="20" w:firstLine="709"/>
        <w:jc w:val="both"/>
        <w:rPr>
          <w:sz w:val="28"/>
          <w:szCs w:val="28"/>
        </w:rPr>
      </w:pPr>
      <w:r w:rsidRPr="00753F60">
        <w:rPr>
          <w:sz w:val="28"/>
          <w:szCs w:val="28"/>
        </w:rPr>
        <w:t>перечня видов выплат компенсационного характера;</w:t>
      </w:r>
    </w:p>
    <w:p w:rsidR="00822331" w:rsidRPr="00753F60" w:rsidRDefault="00822331" w:rsidP="009E3001">
      <w:pPr>
        <w:pStyle w:val="2"/>
        <w:shd w:val="clear" w:color="auto" w:fill="auto"/>
        <w:spacing w:after="0" w:line="360" w:lineRule="auto"/>
        <w:ind w:right="20" w:firstLine="709"/>
        <w:jc w:val="both"/>
        <w:rPr>
          <w:sz w:val="28"/>
          <w:szCs w:val="28"/>
        </w:rPr>
      </w:pPr>
      <w:r w:rsidRPr="00753F60">
        <w:rPr>
          <w:sz w:val="28"/>
          <w:szCs w:val="28"/>
        </w:rPr>
        <w:t>перечня видов выплат стимулирующего характера;</w:t>
      </w:r>
    </w:p>
    <w:p w:rsidR="00822331" w:rsidRPr="00753F60" w:rsidRDefault="00822331" w:rsidP="009E3001">
      <w:pPr>
        <w:pStyle w:val="2"/>
        <w:shd w:val="clear" w:color="auto" w:fill="auto"/>
        <w:spacing w:after="0" w:line="360" w:lineRule="auto"/>
        <w:ind w:right="20" w:firstLine="709"/>
        <w:jc w:val="both"/>
        <w:rPr>
          <w:sz w:val="28"/>
          <w:szCs w:val="28"/>
        </w:rPr>
      </w:pPr>
      <w:r w:rsidRPr="00753F60">
        <w:rPr>
          <w:sz w:val="28"/>
          <w:szCs w:val="28"/>
        </w:rPr>
        <w:t>рекомендаций Российской трехсторонней комиссии по регулированию социально-трудовых отношений;</w:t>
      </w:r>
    </w:p>
    <w:p w:rsidR="00822331" w:rsidRPr="00753F60" w:rsidRDefault="00822331" w:rsidP="009E3001">
      <w:pPr>
        <w:pStyle w:val="2"/>
        <w:shd w:val="clear" w:color="auto" w:fill="auto"/>
        <w:spacing w:after="0" w:line="360" w:lineRule="auto"/>
        <w:ind w:right="20" w:firstLine="709"/>
        <w:jc w:val="both"/>
        <w:rPr>
          <w:sz w:val="28"/>
          <w:szCs w:val="28"/>
        </w:rPr>
      </w:pPr>
      <w:r w:rsidRPr="00753F60">
        <w:rPr>
          <w:sz w:val="28"/>
          <w:szCs w:val="28"/>
        </w:rPr>
        <w:t>мнения представительного органа работников;</w:t>
      </w:r>
    </w:p>
    <w:p w:rsidR="00822331" w:rsidRPr="00753F60" w:rsidRDefault="00822331" w:rsidP="009E3001">
      <w:pPr>
        <w:pStyle w:val="2"/>
        <w:shd w:val="clear" w:color="auto" w:fill="auto"/>
        <w:spacing w:after="0" w:line="360" w:lineRule="auto"/>
        <w:ind w:right="20" w:firstLine="709"/>
        <w:jc w:val="both"/>
        <w:rPr>
          <w:sz w:val="28"/>
          <w:szCs w:val="28"/>
        </w:rPr>
      </w:pPr>
      <w:r w:rsidRPr="00753F60">
        <w:rPr>
          <w:sz w:val="28"/>
          <w:szCs w:val="28"/>
        </w:rPr>
        <w:lastRenderedPageBreak/>
        <w:t>базовых окладов (базовых должностных окладов), базовых ставок заработной платы по ПКГ;</w:t>
      </w:r>
    </w:p>
    <w:p w:rsidR="00822331" w:rsidRPr="00753F60" w:rsidRDefault="00822331" w:rsidP="009E3001">
      <w:pPr>
        <w:pStyle w:val="2"/>
        <w:shd w:val="clear" w:color="auto" w:fill="auto"/>
        <w:spacing w:after="0" w:line="360" w:lineRule="auto"/>
        <w:ind w:right="20" w:firstLine="709"/>
        <w:jc w:val="both"/>
        <w:rPr>
          <w:sz w:val="28"/>
          <w:szCs w:val="28"/>
        </w:rPr>
      </w:pPr>
      <w:r w:rsidRPr="00753F60">
        <w:rPr>
          <w:sz w:val="28"/>
          <w:szCs w:val="28"/>
        </w:rPr>
        <w:t>минимальных размеров выплат компенсационного характера, установленных нормативными правовыми актами Российской Федерации;</w:t>
      </w:r>
    </w:p>
    <w:p w:rsidR="00822331" w:rsidRPr="00753F60" w:rsidRDefault="00822331" w:rsidP="009E3001">
      <w:pPr>
        <w:pStyle w:val="2"/>
        <w:shd w:val="clear" w:color="auto" w:fill="auto"/>
        <w:spacing w:after="0" w:line="360" w:lineRule="auto"/>
        <w:ind w:right="20" w:firstLine="709"/>
        <w:jc w:val="both"/>
        <w:rPr>
          <w:sz w:val="28"/>
          <w:szCs w:val="28"/>
        </w:rPr>
      </w:pPr>
      <w:r w:rsidRPr="00753F60">
        <w:rPr>
          <w:sz w:val="28"/>
          <w:szCs w:val="28"/>
        </w:rPr>
        <w:t>настоящего Положения.</w:t>
      </w:r>
    </w:p>
    <w:p w:rsidR="00822331" w:rsidRPr="009E6D51" w:rsidRDefault="00822331" w:rsidP="009E3001">
      <w:pPr>
        <w:pStyle w:val="a3"/>
        <w:numPr>
          <w:ilvl w:val="0"/>
          <w:numId w:val="3"/>
        </w:numPr>
        <w:tabs>
          <w:tab w:val="left" w:pos="0"/>
        </w:tabs>
        <w:spacing w:after="0" w:line="360" w:lineRule="auto"/>
        <w:ind w:left="0" w:firstLine="709"/>
        <w:jc w:val="both"/>
        <w:rPr>
          <w:rFonts w:ascii="Times New Roman" w:hAnsi="Times New Roman" w:cs="Times New Roman"/>
          <w:sz w:val="28"/>
          <w:szCs w:val="28"/>
        </w:rPr>
      </w:pPr>
      <w:r w:rsidRPr="00753F60">
        <w:rPr>
          <w:rFonts w:ascii="Times New Roman" w:hAnsi="Times New Roman" w:cs="Times New Roman"/>
          <w:sz w:val="28"/>
          <w:szCs w:val="28"/>
        </w:rPr>
        <w:t xml:space="preserve">Фонд оплаты труда работников </w:t>
      </w:r>
      <w:r>
        <w:rPr>
          <w:rFonts w:ascii="Times New Roman" w:hAnsi="Times New Roman" w:cs="Times New Roman"/>
          <w:sz w:val="28"/>
          <w:szCs w:val="28"/>
        </w:rPr>
        <w:t>учреждений</w:t>
      </w:r>
      <w:r w:rsidRPr="00753F60">
        <w:rPr>
          <w:rFonts w:ascii="Times New Roman" w:hAnsi="Times New Roman" w:cs="Times New Roman"/>
          <w:sz w:val="28"/>
          <w:szCs w:val="28"/>
        </w:rPr>
        <w:t xml:space="preserve"> формируется на календарный год исходя из объема лимитов бюджетных обязательств</w:t>
      </w:r>
      <w:r>
        <w:rPr>
          <w:rFonts w:ascii="Times New Roman" w:hAnsi="Times New Roman" w:cs="Times New Roman"/>
          <w:sz w:val="28"/>
          <w:szCs w:val="28"/>
        </w:rPr>
        <w:t xml:space="preserve"> </w:t>
      </w:r>
      <w:r w:rsidRPr="00753F60">
        <w:rPr>
          <w:rFonts w:ascii="Times New Roman" w:hAnsi="Times New Roman" w:cs="Times New Roman"/>
          <w:sz w:val="28"/>
          <w:szCs w:val="28"/>
        </w:rPr>
        <w:t xml:space="preserve">и доходов от оказания платных </w:t>
      </w:r>
      <w:r>
        <w:rPr>
          <w:rFonts w:ascii="Times New Roman" w:hAnsi="Times New Roman" w:cs="Times New Roman"/>
          <w:sz w:val="28"/>
          <w:szCs w:val="28"/>
        </w:rPr>
        <w:t xml:space="preserve">образовательных </w:t>
      </w:r>
      <w:r w:rsidRPr="00753F60">
        <w:rPr>
          <w:rFonts w:ascii="Times New Roman" w:hAnsi="Times New Roman" w:cs="Times New Roman"/>
          <w:sz w:val="28"/>
          <w:szCs w:val="28"/>
        </w:rPr>
        <w:t xml:space="preserve">услуг </w:t>
      </w:r>
      <w:r w:rsidRPr="009E6D51">
        <w:rPr>
          <w:rFonts w:ascii="Times New Roman" w:hAnsi="Times New Roman" w:cs="Times New Roman"/>
          <w:sz w:val="28"/>
          <w:szCs w:val="28"/>
        </w:rPr>
        <w:t>и иной приносящей доход деятельности.</w:t>
      </w:r>
    </w:p>
    <w:p w:rsidR="00822331" w:rsidRPr="00753F60" w:rsidRDefault="00822331" w:rsidP="00B9535D">
      <w:pPr>
        <w:pStyle w:val="a3"/>
        <w:numPr>
          <w:ilvl w:val="0"/>
          <w:numId w:val="3"/>
        </w:numPr>
        <w:tabs>
          <w:tab w:val="left" w:pos="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Учреждение</w:t>
      </w:r>
      <w:r w:rsidRPr="00753F60">
        <w:rPr>
          <w:rFonts w:ascii="Times New Roman" w:hAnsi="Times New Roman" w:cs="Times New Roman"/>
          <w:sz w:val="28"/>
          <w:szCs w:val="28"/>
        </w:rPr>
        <w:t xml:space="preserve"> в пределах имеющихся у нее средств на оплату труда работников самостоятельно определяет размеры окладов (должностных окладов)</w:t>
      </w:r>
      <w:r>
        <w:rPr>
          <w:rFonts w:ascii="Times New Roman" w:hAnsi="Times New Roman" w:cs="Times New Roman"/>
          <w:sz w:val="28"/>
          <w:szCs w:val="28"/>
        </w:rPr>
        <w:t>, ставок заработной платы не ниже рекомендованных минимальных размеров</w:t>
      </w:r>
      <w:r w:rsidRPr="00753F60">
        <w:rPr>
          <w:rFonts w:ascii="Times New Roman" w:hAnsi="Times New Roman" w:cs="Times New Roman"/>
          <w:sz w:val="28"/>
          <w:szCs w:val="28"/>
        </w:rPr>
        <w:t>, установленных</w:t>
      </w:r>
      <w:r>
        <w:rPr>
          <w:rFonts w:ascii="Times New Roman" w:hAnsi="Times New Roman" w:cs="Times New Roman"/>
          <w:sz w:val="28"/>
          <w:szCs w:val="28"/>
        </w:rPr>
        <w:t xml:space="preserve"> настоящим</w:t>
      </w:r>
      <w:r w:rsidRPr="00753F60">
        <w:rPr>
          <w:rFonts w:ascii="Times New Roman" w:hAnsi="Times New Roman" w:cs="Times New Roman"/>
          <w:sz w:val="28"/>
          <w:szCs w:val="28"/>
        </w:rPr>
        <w:t xml:space="preserve"> Положением</w:t>
      </w:r>
      <w:r>
        <w:rPr>
          <w:rFonts w:ascii="Times New Roman" w:hAnsi="Times New Roman" w:cs="Times New Roman"/>
          <w:sz w:val="28"/>
          <w:szCs w:val="28"/>
        </w:rPr>
        <w:t>.</w:t>
      </w:r>
    </w:p>
    <w:p w:rsidR="00822331" w:rsidRPr="00753F60" w:rsidRDefault="00822331" w:rsidP="00B9535D">
      <w:pPr>
        <w:pStyle w:val="a3"/>
        <w:numPr>
          <w:ilvl w:val="0"/>
          <w:numId w:val="3"/>
        </w:numPr>
        <w:tabs>
          <w:tab w:val="left" w:pos="0"/>
        </w:tabs>
        <w:spacing w:after="0" w:line="360" w:lineRule="auto"/>
        <w:ind w:left="0" w:firstLine="709"/>
        <w:jc w:val="both"/>
        <w:rPr>
          <w:rFonts w:ascii="Times New Roman" w:hAnsi="Times New Roman" w:cs="Times New Roman"/>
          <w:sz w:val="28"/>
          <w:szCs w:val="28"/>
        </w:rPr>
      </w:pPr>
      <w:r w:rsidRPr="00753F60">
        <w:rPr>
          <w:rFonts w:ascii="Times New Roman" w:hAnsi="Times New Roman" w:cs="Times New Roman"/>
          <w:sz w:val="28"/>
          <w:szCs w:val="28"/>
        </w:rPr>
        <w:t xml:space="preserve">Должности, включаемые в штатное расписание </w:t>
      </w:r>
      <w:r>
        <w:rPr>
          <w:rFonts w:ascii="Times New Roman" w:hAnsi="Times New Roman" w:cs="Times New Roman"/>
          <w:sz w:val="28"/>
          <w:szCs w:val="28"/>
        </w:rPr>
        <w:t>учреждения</w:t>
      </w:r>
      <w:r w:rsidRPr="00753F60">
        <w:rPr>
          <w:rFonts w:ascii="Times New Roman" w:hAnsi="Times New Roman" w:cs="Times New Roman"/>
          <w:sz w:val="28"/>
          <w:szCs w:val="28"/>
        </w:rPr>
        <w:t xml:space="preserve">, должны соответствовать уставным целям </w:t>
      </w:r>
      <w:r>
        <w:rPr>
          <w:rFonts w:ascii="Times New Roman" w:hAnsi="Times New Roman" w:cs="Times New Roman"/>
          <w:sz w:val="28"/>
          <w:szCs w:val="28"/>
        </w:rPr>
        <w:t>учреждения</w:t>
      </w:r>
      <w:r w:rsidRPr="00753F60">
        <w:rPr>
          <w:rFonts w:ascii="Times New Roman" w:hAnsi="Times New Roman" w:cs="Times New Roman"/>
          <w:sz w:val="28"/>
          <w:szCs w:val="28"/>
        </w:rPr>
        <w:t>, а их наименования соответствовать единому тарифно-квалификационному справочнику работ и профессий рабочих и единому квалификационному справочнику должностей руководителей, специалистов и служащих, общероссийскому классификатору профессий рабочих, должностей служащих и тарифных разрядов.</w:t>
      </w:r>
    </w:p>
    <w:p w:rsidR="00822331" w:rsidRPr="00753F60" w:rsidRDefault="00822331" w:rsidP="00B9535D">
      <w:pPr>
        <w:pStyle w:val="a3"/>
        <w:numPr>
          <w:ilvl w:val="0"/>
          <w:numId w:val="3"/>
        </w:numPr>
        <w:tabs>
          <w:tab w:val="left" w:pos="0"/>
        </w:tabs>
        <w:spacing w:after="0" w:line="360" w:lineRule="auto"/>
        <w:ind w:left="0" w:firstLine="709"/>
        <w:jc w:val="both"/>
        <w:rPr>
          <w:rFonts w:ascii="Times New Roman" w:hAnsi="Times New Roman" w:cs="Times New Roman"/>
          <w:sz w:val="28"/>
          <w:szCs w:val="28"/>
        </w:rPr>
      </w:pPr>
      <w:r w:rsidRPr="00753F60">
        <w:rPr>
          <w:rFonts w:ascii="Times New Roman" w:hAnsi="Times New Roman" w:cs="Times New Roman"/>
          <w:sz w:val="28"/>
          <w:szCs w:val="28"/>
        </w:rPr>
        <w:t xml:space="preserve">Рекомендуемые </w:t>
      </w:r>
      <w:r>
        <w:rPr>
          <w:rFonts w:ascii="Times New Roman" w:hAnsi="Times New Roman" w:cs="Times New Roman"/>
          <w:sz w:val="28"/>
          <w:szCs w:val="28"/>
        </w:rPr>
        <w:t xml:space="preserve">минимальные </w:t>
      </w:r>
      <w:r w:rsidRPr="00753F60">
        <w:rPr>
          <w:rFonts w:ascii="Times New Roman" w:hAnsi="Times New Roman" w:cs="Times New Roman"/>
          <w:sz w:val="28"/>
          <w:szCs w:val="28"/>
        </w:rPr>
        <w:t>размеры окладов (должностных окладов), ставок заработной платы работников образования устанавливаются на основе отнесения занимаемых ими должностей к ПКГ, утвержденным приказом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1"/>
        <w:gridCol w:w="3095"/>
      </w:tblGrid>
      <w:tr w:rsidR="00822331" w:rsidRPr="00BA6BA2">
        <w:tc>
          <w:tcPr>
            <w:tcW w:w="9356" w:type="dxa"/>
            <w:gridSpan w:val="2"/>
          </w:tcPr>
          <w:p w:rsidR="00822331" w:rsidRPr="00BA6BA2" w:rsidRDefault="00822331" w:rsidP="0036051C">
            <w:pPr>
              <w:spacing w:after="0" w:line="240" w:lineRule="auto"/>
              <w:jc w:val="both"/>
              <w:rPr>
                <w:rFonts w:ascii="Times New Roman" w:hAnsi="Times New Roman" w:cs="Times New Roman"/>
                <w:sz w:val="28"/>
                <w:szCs w:val="28"/>
              </w:rPr>
            </w:pPr>
            <w:r w:rsidRPr="00BA6BA2">
              <w:rPr>
                <w:rFonts w:ascii="Times New Roman" w:hAnsi="Times New Roman" w:cs="Times New Roman"/>
                <w:sz w:val="28"/>
                <w:szCs w:val="28"/>
              </w:rPr>
              <w:t>Профессиональные квалификационные группы:</w:t>
            </w:r>
          </w:p>
        </w:tc>
      </w:tr>
      <w:tr w:rsidR="00822331" w:rsidRPr="00BA6BA2">
        <w:tc>
          <w:tcPr>
            <w:tcW w:w="6261" w:type="dxa"/>
          </w:tcPr>
          <w:p w:rsidR="00822331" w:rsidRPr="00BA6BA2" w:rsidRDefault="00822331" w:rsidP="0036051C">
            <w:pPr>
              <w:spacing w:after="0" w:line="240" w:lineRule="auto"/>
              <w:jc w:val="both"/>
              <w:rPr>
                <w:rFonts w:ascii="Times New Roman" w:hAnsi="Times New Roman" w:cs="Times New Roman"/>
                <w:sz w:val="28"/>
                <w:szCs w:val="28"/>
              </w:rPr>
            </w:pPr>
            <w:r w:rsidRPr="00BA6BA2">
              <w:rPr>
                <w:rFonts w:ascii="Times New Roman" w:hAnsi="Times New Roman" w:cs="Times New Roman"/>
                <w:sz w:val="28"/>
                <w:szCs w:val="28"/>
              </w:rPr>
              <w:t>должностей работников учебно-вспомогательного персонала первого уровня</w:t>
            </w:r>
          </w:p>
        </w:tc>
        <w:tc>
          <w:tcPr>
            <w:tcW w:w="3095" w:type="dxa"/>
          </w:tcPr>
          <w:p w:rsidR="00822331" w:rsidRPr="00BA6BA2" w:rsidRDefault="00822331" w:rsidP="00487C10">
            <w:pPr>
              <w:spacing w:after="0" w:line="240" w:lineRule="auto"/>
              <w:jc w:val="both"/>
              <w:rPr>
                <w:rFonts w:ascii="Times New Roman" w:hAnsi="Times New Roman" w:cs="Times New Roman"/>
                <w:sz w:val="28"/>
                <w:szCs w:val="28"/>
              </w:rPr>
            </w:pPr>
            <w:r w:rsidRPr="00BA6BA2">
              <w:rPr>
                <w:rFonts w:ascii="Times New Roman" w:hAnsi="Times New Roman" w:cs="Times New Roman"/>
                <w:sz w:val="28"/>
                <w:szCs w:val="28"/>
              </w:rPr>
              <w:t>3 562 рубля</w:t>
            </w:r>
          </w:p>
        </w:tc>
      </w:tr>
      <w:tr w:rsidR="00822331" w:rsidRPr="00BA6BA2">
        <w:tc>
          <w:tcPr>
            <w:tcW w:w="6261" w:type="dxa"/>
          </w:tcPr>
          <w:p w:rsidR="00822331" w:rsidRPr="00BA6BA2" w:rsidRDefault="00822331" w:rsidP="0036051C">
            <w:pPr>
              <w:spacing w:after="0" w:line="240" w:lineRule="auto"/>
              <w:jc w:val="both"/>
              <w:rPr>
                <w:rFonts w:ascii="Times New Roman" w:hAnsi="Times New Roman" w:cs="Times New Roman"/>
                <w:sz w:val="28"/>
                <w:szCs w:val="28"/>
              </w:rPr>
            </w:pPr>
            <w:r w:rsidRPr="00BA6BA2">
              <w:rPr>
                <w:rFonts w:ascii="Times New Roman" w:hAnsi="Times New Roman" w:cs="Times New Roman"/>
                <w:sz w:val="28"/>
                <w:szCs w:val="28"/>
              </w:rPr>
              <w:t>должностей работников учебно-вспомогательного персонала второго уровня</w:t>
            </w:r>
          </w:p>
        </w:tc>
        <w:tc>
          <w:tcPr>
            <w:tcW w:w="3095" w:type="dxa"/>
          </w:tcPr>
          <w:p w:rsidR="00822331" w:rsidRPr="00BA6BA2" w:rsidRDefault="00822331" w:rsidP="00C94E77">
            <w:pPr>
              <w:spacing w:after="0" w:line="240" w:lineRule="auto"/>
              <w:jc w:val="both"/>
              <w:rPr>
                <w:rFonts w:ascii="Times New Roman" w:hAnsi="Times New Roman" w:cs="Times New Roman"/>
                <w:sz w:val="28"/>
                <w:szCs w:val="28"/>
              </w:rPr>
            </w:pPr>
            <w:r w:rsidRPr="00BA6BA2">
              <w:rPr>
                <w:rFonts w:ascii="Times New Roman" w:hAnsi="Times New Roman" w:cs="Times New Roman"/>
                <w:sz w:val="28"/>
                <w:szCs w:val="28"/>
              </w:rPr>
              <w:t>3 696 рублей</w:t>
            </w:r>
          </w:p>
        </w:tc>
      </w:tr>
      <w:tr w:rsidR="00822331" w:rsidRPr="00BA6BA2">
        <w:tc>
          <w:tcPr>
            <w:tcW w:w="6261" w:type="dxa"/>
          </w:tcPr>
          <w:p w:rsidR="00822331" w:rsidRPr="00BA6BA2" w:rsidRDefault="00822331" w:rsidP="0036051C">
            <w:pPr>
              <w:spacing w:after="0" w:line="240" w:lineRule="auto"/>
              <w:jc w:val="both"/>
              <w:rPr>
                <w:rFonts w:ascii="Times New Roman" w:hAnsi="Times New Roman" w:cs="Times New Roman"/>
                <w:sz w:val="28"/>
                <w:szCs w:val="28"/>
              </w:rPr>
            </w:pPr>
            <w:r w:rsidRPr="00BA6BA2">
              <w:rPr>
                <w:rFonts w:ascii="Times New Roman" w:hAnsi="Times New Roman" w:cs="Times New Roman"/>
                <w:sz w:val="28"/>
                <w:szCs w:val="28"/>
              </w:rPr>
              <w:t xml:space="preserve">должностей </w:t>
            </w:r>
            <w:r>
              <w:rPr>
                <w:rFonts w:ascii="Times New Roman" w:hAnsi="Times New Roman" w:cs="Times New Roman"/>
                <w:sz w:val="28"/>
                <w:szCs w:val="28"/>
              </w:rPr>
              <w:t xml:space="preserve">руководителей и </w:t>
            </w:r>
            <w:r w:rsidRPr="00BA6BA2">
              <w:rPr>
                <w:rFonts w:ascii="Times New Roman" w:hAnsi="Times New Roman" w:cs="Times New Roman"/>
                <w:sz w:val="28"/>
                <w:szCs w:val="28"/>
              </w:rPr>
              <w:t>педагогических работников</w:t>
            </w:r>
          </w:p>
        </w:tc>
        <w:tc>
          <w:tcPr>
            <w:tcW w:w="3095" w:type="dxa"/>
          </w:tcPr>
          <w:p w:rsidR="00822331" w:rsidRPr="00BA6BA2" w:rsidRDefault="00822331" w:rsidP="00487C10">
            <w:pPr>
              <w:spacing w:after="0" w:line="240" w:lineRule="auto"/>
              <w:jc w:val="both"/>
              <w:rPr>
                <w:rFonts w:ascii="Times New Roman" w:hAnsi="Times New Roman" w:cs="Times New Roman"/>
                <w:sz w:val="28"/>
                <w:szCs w:val="28"/>
              </w:rPr>
            </w:pPr>
            <w:r w:rsidRPr="00BA6BA2">
              <w:rPr>
                <w:rFonts w:ascii="Times New Roman" w:hAnsi="Times New Roman" w:cs="Times New Roman"/>
                <w:sz w:val="28"/>
                <w:szCs w:val="28"/>
              </w:rPr>
              <w:t>11 163 рубля</w:t>
            </w:r>
          </w:p>
        </w:tc>
      </w:tr>
    </w:tbl>
    <w:p w:rsidR="00822331" w:rsidRPr="00753F60" w:rsidRDefault="00822331" w:rsidP="0040582B">
      <w:pPr>
        <w:pStyle w:val="a3"/>
        <w:numPr>
          <w:ilvl w:val="0"/>
          <w:numId w:val="3"/>
        </w:numPr>
        <w:tabs>
          <w:tab w:val="left" w:pos="0"/>
        </w:tabs>
        <w:spacing w:after="0" w:line="360" w:lineRule="auto"/>
        <w:ind w:left="0" w:firstLine="709"/>
        <w:jc w:val="both"/>
        <w:rPr>
          <w:rFonts w:ascii="Times New Roman" w:hAnsi="Times New Roman" w:cs="Times New Roman"/>
          <w:sz w:val="28"/>
          <w:szCs w:val="28"/>
        </w:rPr>
      </w:pPr>
      <w:r w:rsidRPr="00753F60">
        <w:rPr>
          <w:rFonts w:ascii="Times New Roman" w:hAnsi="Times New Roman" w:cs="Times New Roman"/>
          <w:sz w:val="28"/>
          <w:szCs w:val="28"/>
        </w:rPr>
        <w:lastRenderedPageBreak/>
        <w:t xml:space="preserve">Рекомендуемые </w:t>
      </w:r>
      <w:r>
        <w:rPr>
          <w:rFonts w:ascii="Times New Roman" w:hAnsi="Times New Roman" w:cs="Times New Roman"/>
          <w:sz w:val="28"/>
          <w:szCs w:val="28"/>
        </w:rPr>
        <w:t xml:space="preserve">минимальные </w:t>
      </w:r>
      <w:r w:rsidRPr="00753F60">
        <w:rPr>
          <w:rFonts w:ascii="Times New Roman" w:hAnsi="Times New Roman" w:cs="Times New Roman"/>
          <w:sz w:val="28"/>
          <w:szCs w:val="28"/>
        </w:rPr>
        <w:t>размеры окладов (должностных окладов), ставок заработной платы работников по общеотраслевым должностям служащих устанавливаются на основе отнесения занимаемых ими должностей к ПКГ, утвержденным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1"/>
        <w:gridCol w:w="3095"/>
      </w:tblGrid>
      <w:tr w:rsidR="00822331" w:rsidRPr="00BA6BA2">
        <w:tc>
          <w:tcPr>
            <w:tcW w:w="9356" w:type="dxa"/>
            <w:gridSpan w:val="2"/>
          </w:tcPr>
          <w:p w:rsidR="00822331" w:rsidRPr="00BA6BA2" w:rsidRDefault="00822331" w:rsidP="0036051C">
            <w:pPr>
              <w:spacing w:after="0" w:line="240" w:lineRule="auto"/>
              <w:jc w:val="both"/>
              <w:rPr>
                <w:rFonts w:ascii="Times New Roman" w:hAnsi="Times New Roman" w:cs="Times New Roman"/>
                <w:sz w:val="28"/>
                <w:szCs w:val="28"/>
              </w:rPr>
            </w:pPr>
            <w:r w:rsidRPr="00BA6BA2">
              <w:rPr>
                <w:rFonts w:ascii="Times New Roman" w:hAnsi="Times New Roman" w:cs="Times New Roman"/>
                <w:sz w:val="28"/>
                <w:szCs w:val="28"/>
              </w:rPr>
              <w:t>Профессиональные квалификационные группы:</w:t>
            </w:r>
          </w:p>
        </w:tc>
      </w:tr>
      <w:tr w:rsidR="00822331" w:rsidRPr="00BA6BA2">
        <w:tc>
          <w:tcPr>
            <w:tcW w:w="6261" w:type="dxa"/>
          </w:tcPr>
          <w:p w:rsidR="00822331" w:rsidRPr="00BA6BA2" w:rsidRDefault="00822331" w:rsidP="0036051C">
            <w:pPr>
              <w:spacing w:after="0" w:line="240" w:lineRule="auto"/>
              <w:jc w:val="both"/>
              <w:rPr>
                <w:rFonts w:ascii="Times New Roman" w:hAnsi="Times New Roman" w:cs="Times New Roman"/>
                <w:sz w:val="28"/>
                <w:szCs w:val="28"/>
              </w:rPr>
            </w:pPr>
            <w:r w:rsidRPr="00BA6BA2">
              <w:rPr>
                <w:rFonts w:ascii="Times New Roman" w:hAnsi="Times New Roman" w:cs="Times New Roman"/>
                <w:sz w:val="28"/>
                <w:szCs w:val="28"/>
              </w:rPr>
              <w:t>«Общеотраслевые должности служащих первого уровня»</w:t>
            </w:r>
          </w:p>
        </w:tc>
        <w:tc>
          <w:tcPr>
            <w:tcW w:w="3095" w:type="dxa"/>
          </w:tcPr>
          <w:p w:rsidR="00822331" w:rsidRPr="00BA6BA2" w:rsidRDefault="00822331" w:rsidP="00487C10">
            <w:pPr>
              <w:spacing w:after="0" w:line="240" w:lineRule="auto"/>
              <w:jc w:val="both"/>
              <w:rPr>
                <w:rFonts w:ascii="Times New Roman" w:hAnsi="Times New Roman" w:cs="Times New Roman"/>
                <w:sz w:val="28"/>
                <w:szCs w:val="28"/>
              </w:rPr>
            </w:pPr>
            <w:r w:rsidRPr="00BA6BA2">
              <w:rPr>
                <w:rFonts w:ascii="Times New Roman" w:hAnsi="Times New Roman" w:cs="Times New Roman"/>
                <w:sz w:val="28"/>
                <w:szCs w:val="28"/>
              </w:rPr>
              <w:t>3 562 рубля</w:t>
            </w:r>
          </w:p>
        </w:tc>
      </w:tr>
      <w:tr w:rsidR="00822331" w:rsidRPr="00BA6BA2">
        <w:tc>
          <w:tcPr>
            <w:tcW w:w="6261" w:type="dxa"/>
          </w:tcPr>
          <w:p w:rsidR="00822331" w:rsidRPr="00BA6BA2" w:rsidRDefault="00822331" w:rsidP="0036051C">
            <w:pPr>
              <w:spacing w:after="0" w:line="240" w:lineRule="auto"/>
              <w:jc w:val="both"/>
              <w:rPr>
                <w:rFonts w:ascii="Times New Roman" w:hAnsi="Times New Roman" w:cs="Times New Roman"/>
                <w:sz w:val="28"/>
                <w:szCs w:val="28"/>
              </w:rPr>
            </w:pPr>
            <w:r w:rsidRPr="00BA6BA2">
              <w:rPr>
                <w:rFonts w:ascii="Times New Roman" w:hAnsi="Times New Roman" w:cs="Times New Roman"/>
                <w:sz w:val="28"/>
                <w:szCs w:val="28"/>
              </w:rPr>
              <w:t>«Общеотраслевые должности служащих второго уровня»</w:t>
            </w:r>
          </w:p>
        </w:tc>
        <w:tc>
          <w:tcPr>
            <w:tcW w:w="3095" w:type="dxa"/>
          </w:tcPr>
          <w:p w:rsidR="00822331" w:rsidRPr="00BA6BA2" w:rsidRDefault="00822331" w:rsidP="00C94E77">
            <w:pPr>
              <w:spacing w:after="0" w:line="240" w:lineRule="auto"/>
              <w:jc w:val="both"/>
              <w:rPr>
                <w:rFonts w:ascii="Times New Roman" w:hAnsi="Times New Roman" w:cs="Times New Roman"/>
                <w:sz w:val="28"/>
                <w:szCs w:val="28"/>
              </w:rPr>
            </w:pPr>
            <w:r w:rsidRPr="00BA6BA2">
              <w:rPr>
                <w:rFonts w:ascii="Times New Roman" w:hAnsi="Times New Roman" w:cs="Times New Roman"/>
                <w:sz w:val="28"/>
                <w:szCs w:val="28"/>
              </w:rPr>
              <w:t>3 696 рублей</w:t>
            </w:r>
          </w:p>
        </w:tc>
      </w:tr>
      <w:tr w:rsidR="00822331" w:rsidRPr="00BA6BA2">
        <w:tc>
          <w:tcPr>
            <w:tcW w:w="6261" w:type="dxa"/>
          </w:tcPr>
          <w:p w:rsidR="00822331" w:rsidRPr="00BA6BA2" w:rsidRDefault="00822331" w:rsidP="0036051C">
            <w:pPr>
              <w:spacing w:after="0" w:line="240" w:lineRule="auto"/>
              <w:jc w:val="both"/>
              <w:rPr>
                <w:rFonts w:ascii="Times New Roman" w:hAnsi="Times New Roman" w:cs="Times New Roman"/>
                <w:sz w:val="28"/>
                <w:szCs w:val="28"/>
              </w:rPr>
            </w:pPr>
            <w:r w:rsidRPr="00BA6BA2">
              <w:rPr>
                <w:rFonts w:ascii="Times New Roman" w:hAnsi="Times New Roman" w:cs="Times New Roman"/>
                <w:sz w:val="28"/>
                <w:szCs w:val="28"/>
              </w:rPr>
              <w:t>«Общеотраслевые должности служащих третьего уровня»</w:t>
            </w:r>
          </w:p>
        </w:tc>
        <w:tc>
          <w:tcPr>
            <w:tcW w:w="3095" w:type="dxa"/>
          </w:tcPr>
          <w:p w:rsidR="00822331" w:rsidRPr="00BA6BA2" w:rsidRDefault="00822331" w:rsidP="0036051C">
            <w:pPr>
              <w:spacing w:after="0" w:line="240" w:lineRule="auto"/>
              <w:jc w:val="both"/>
              <w:rPr>
                <w:rFonts w:ascii="Times New Roman" w:hAnsi="Times New Roman" w:cs="Times New Roman"/>
                <w:sz w:val="28"/>
                <w:szCs w:val="28"/>
              </w:rPr>
            </w:pPr>
            <w:r w:rsidRPr="00BA6BA2">
              <w:rPr>
                <w:rFonts w:ascii="Times New Roman" w:hAnsi="Times New Roman" w:cs="Times New Roman"/>
                <w:sz w:val="28"/>
                <w:szCs w:val="28"/>
              </w:rPr>
              <w:t>3 959рублей</w:t>
            </w:r>
          </w:p>
        </w:tc>
      </w:tr>
      <w:tr w:rsidR="00822331" w:rsidRPr="00BA6BA2">
        <w:tc>
          <w:tcPr>
            <w:tcW w:w="6261" w:type="dxa"/>
          </w:tcPr>
          <w:p w:rsidR="00822331" w:rsidRPr="00BA6BA2" w:rsidRDefault="00822331" w:rsidP="0036051C">
            <w:pPr>
              <w:spacing w:after="0" w:line="240" w:lineRule="auto"/>
              <w:jc w:val="both"/>
              <w:rPr>
                <w:rFonts w:ascii="Times New Roman" w:hAnsi="Times New Roman" w:cs="Times New Roman"/>
                <w:sz w:val="28"/>
                <w:szCs w:val="28"/>
              </w:rPr>
            </w:pPr>
            <w:r w:rsidRPr="00BA6BA2">
              <w:rPr>
                <w:rFonts w:ascii="Times New Roman" w:hAnsi="Times New Roman" w:cs="Times New Roman"/>
                <w:sz w:val="28"/>
                <w:szCs w:val="28"/>
              </w:rPr>
              <w:t>«Общеотраслевые должности служащих четвертого уровня»</w:t>
            </w:r>
          </w:p>
        </w:tc>
        <w:tc>
          <w:tcPr>
            <w:tcW w:w="3095" w:type="dxa"/>
          </w:tcPr>
          <w:p w:rsidR="00822331" w:rsidRPr="00BA6BA2" w:rsidRDefault="00822331" w:rsidP="00487C10">
            <w:pPr>
              <w:spacing w:after="0" w:line="240" w:lineRule="auto"/>
              <w:jc w:val="both"/>
              <w:rPr>
                <w:rFonts w:ascii="Times New Roman" w:hAnsi="Times New Roman" w:cs="Times New Roman"/>
                <w:sz w:val="28"/>
                <w:szCs w:val="28"/>
              </w:rPr>
            </w:pPr>
            <w:r w:rsidRPr="00BA6BA2">
              <w:rPr>
                <w:rFonts w:ascii="Times New Roman" w:hAnsi="Times New Roman" w:cs="Times New Roman"/>
                <w:sz w:val="28"/>
                <w:szCs w:val="28"/>
              </w:rPr>
              <w:t>4 223 рубля</w:t>
            </w:r>
          </w:p>
        </w:tc>
      </w:tr>
    </w:tbl>
    <w:p w:rsidR="00822331" w:rsidRPr="00753F60" w:rsidRDefault="00822331" w:rsidP="0040582B">
      <w:pPr>
        <w:pStyle w:val="a3"/>
        <w:numPr>
          <w:ilvl w:val="0"/>
          <w:numId w:val="3"/>
        </w:numPr>
        <w:tabs>
          <w:tab w:val="left" w:pos="0"/>
        </w:tabs>
        <w:spacing w:after="0" w:line="360" w:lineRule="auto"/>
        <w:ind w:left="0" w:firstLine="709"/>
        <w:jc w:val="both"/>
        <w:rPr>
          <w:rFonts w:ascii="Times New Roman" w:hAnsi="Times New Roman" w:cs="Times New Roman"/>
          <w:sz w:val="28"/>
          <w:szCs w:val="28"/>
        </w:rPr>
      </w:pPr>
      <w:r w:rsidRPr="00753F60">
        <w:rPr>
          <w:rFonts w:ascii="Times New Roman" w:hAnsi="Times New Roman" w:cs="Times New Roman"/>
          <w:sz w:val="28"/>
          <w:szCs w:val="28"/>
        </w:rPr>
        <w:t xml:space="preserve">Рекомендуемые </w:t>
      </w:r>
      <w:r>
        <w:rPr>
          <w:rFonts w:ascii="Times New Roman" w:hAnsi="Times New Roman" w:cs="Times New Roman"/>
          <w:sz w:val="28"/>
          <w:szCs w:val="28"/>
        </w:rPr>
        <w:t xml:space="preserve">минимальные </w:t>
      </w:r>
      <w:r w:rsidRPr="00753F60">
        <w:rPr>
          <w:rFonts w:ascii="Times New Roman" w:hAnsi="Times New Roman" w:cs="Times New Roman"/>
          <w:sz w:val="28"/>
          <w:szCs w:val="28"/>
        </w:rPr>
        <w:t>размеры окладов, ставок заработной платы работников по общеотраслевым профессиям рабочих устанавливаются на основе отнесения профессий к ПКГ, утвержденным приказом Министерства здравоохранения и социального развития Российской Федерации от 29.05.2008</w:t>
      </w:r>
      <w:r>
        <w:rPr>
          <w:rFonts w:ascii="Times New Roman" w:hAnsi="Times New Roman" w:cs="Times New Roman"/>
          <w:sz w:val="28"/>
          <w:szCs w:val="28"/>
        </w:rPr>
        <w:t xml:space="preserve"> </w:t>
      </w:r>
      <w:r w:rsidRPr="00753F60">
        <w:rPr>
          <w:rFonts w:ascii="Times New Roman" w:hAnsi="Times New Roman" w:cs="Times New Roman"/>
          <w:sz w:val="28"/>
          <w:szCs w:val="28"/>
        </w:rPr>
        <w:t>№ 248н «Об утверждении профессиональных квалификационных групп общеотраслевых профессий рабочих»:</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1"/>
        <w:gridCol w:w="3095"/>
      </w:tblGrid>
      <w:tr w:rsidR="00822331" w:rsidRPr="00BA6BA2">
        <w:tc>
          <w:tcPr>
            <w:tcW w:w="9356" w:type="dxa"/>
            <w:gridSpan w:val="2"/>
          </w:tcPr>
          <w:p w:rsidR="00822331" w:rsidRPr="00BA6BA2" w:rsidRDefault="00822331" w:rsidP="0036051C">
            <w:pPr>
              <w:spacing w:after="0" w:line="240" w:lineRule="auto"/>
              <w:jc w:val="both"/>
              <w:rPr>
                <w:rFonts w:ascii="Times New Roman" w:hAnsi="Times New Roman" w:cs="Times New Roman"/>
                <w:sz w:val="28"/>
                <w:szCs w:val="28"/>
              </w:rPr>
            </w:pPr>
            <w:r w:rsidRPr="00BA6BA2">
              <w:rPr>
                <w:rFonts w:ascii="Times New Roman" w:hAnsi="Times New Roman" w:cs="Times New Roman"/>
                <w:sz w:val="28"/>
                <w:szCs w:val="28"/>
              </w:rPr>
              <w:t>Профессиональные квалификационные группы:</w:t>
            </w:r>
          </w:p>
        </w:tc>
      </w:tr>
      <w:tr w:rsidR="00822331" w:rsidRPr="00BA6BA2">
        <w:tc>
          <w:tcPr>
            <w:tcW w:w="6261" w:type="dxa"/>
          </w:tcPr>
          <w:p w:rsidR="00822331" w:rsidRPr="00BA6BA2" w:rsidRDefault="00822331" w:rsidP="0036051C">
            <w:pPr>
              <w:spacing w:after="0" w:line="240" w:lineRule="auto"/>
              <w:jc w:val="both"/>
              <w:rPr>
                <w:rFonts w:ascii="Times New Roman" w:hAnsi="Times New Roman" w:cs="Times New Roman"/>
                <w:sz w:val="28"/>
                <w:szCs w:val="28"/>
              </w:rPr>
            </w:pPr>
            <w:r w:rsidRPr="00BA6BA2">
              <w:rPr>
                <w:rFonts w:ascii="Times New Roman" w:hAnsi="Times New Roman" w:cs="Times New Roman"/>
                <w:sz w:val="28"/>
                <w:szCs w:val="28"/>
              </w:rPr>
              <w:t>«Общеотраслевые профессии рабочих первого уровня»</w:t>
            </w:r>
          </w:p>
        </w:tc>
        <w:tc>
          <w:tcPr>
            <w:tcW w:w="3095" w:type="dxa"/>
          </w:tcPr>
          <w:p w:rsidR="00822331" w:rsidRPr="00BA6BA2" w:rsidRDefault="00822331" w:rsidP="00CF2FF4">
            <w:pPr>
              <w:spacing w:after="0" w:line="360" w:lineRule="auto"/>
              <w:jc w:val="both"/>
              <w:rPr>
                <w:rFonts w:ascii="Times New Roman" w:hAnsi="Times New Roman" w:cs="Times New Roman"/>
                <w:sz w:val="28"/>
                <w:szCs w:val="28"/>
              </w:rPr>
            </w:pPr>
            <w:r w:rsidRPr="00BA6BA2">
              <w:rPr>
                <w:rFonts w:ascii="Times New Roman" w:hAnsi="Times New Roman" w:cs="Times New Roman"/>
                <w:sz w:val="28"/>
                <w:szCs w:val="28"/>
              </w:rPr>
              <w:t>3 430 рублей</w:t>
            </w:r>
          </w:p>
        </w:tc>
      </w:tr>
      <w:tr w:rsidR="00822331" w:rsidRPr="00BA6BA2">
        <w:tc>
          <w:tcPr>
            <w:tcW w:w="6261" w:type="dxa"/>
          </w:tcPr>
          <w:p w:rsidR="00822331" w:rsidRPr="00BA6BA2" w:rsidRDefault="00822331" w:rsidP="0036051C">
            <w:pPr>
              <w:spacing w:after="0" w:line="240" w:lineRule="auto"/>
              <w:jc w:val="both"/>
              <w:rPr>
                <w:rFonts w:ascii="Times New Roman" w:hAnsi="Times New Roman" w:cs="Times New Roman"/>
                <w:sz w:val="28"/>
                <w:szCs w:val="28"/>
              </w:rPr>
            </w:pPr>
            <w:r w:rsidRPr="00BA6BA2">
              <w:rPr>
                <w:rFonts w:ascii="Times New Roman" w:hAnsi="Times New Roman" w:cs="Times New Roman"/>
                <w:sz w:val="28"/>
                <w:szCs w:val="28"/>
              </w:rPr>
              <w:t>«Общеотраслевые профессии рабочих второго уровня»</w:t>
            </w:r>
          </w:p>
        </w:tc>
        <w:tc>
          <w:tcPr>
            <w:tcW w:w="3095" w:type="dxa"/>
          </w:tcPr>
          <w:p w:rsidR="00822331" w:rsidRPr="00BA6BA2" w:rsidRDefault="00822331" w:rsidP="00487C10">
            <w:pPr>
              <w:spacing w:after="0" w:line="360" w:lineRule="auto"/>
              <w:jc w:val="both"/>
              <w:rPr>
                <w:rFonts w:ascii="Times New Roman" w:hAnsi="Times New Roman" w:cs="Times New Roman"/>
                <w:sz w:val="28"/>
                <w:szCs w:val="28"/>
              </w:rPr>
            </w:pPr>
            <w:r w:rsidRPr="00BA6BA2">
              <w:rPr>
                <w:rFonts w:ascii="Times New Roman" w:hAnsi="Times New Roman" w:cs="Times New Roman"/>
                <w:sz w:val="28"/>
                <w:szCs w:val="28"/>
              </w:rPr>
              <w:t>3 562 рубля</w:t>
            </w:r>
          </w:p>
        </w:tc>
      </w:tr>
    </w:tbl>
    <w:p w:rsidR="00822331" w:rsidRPr="00753F60" w:rsidRDefault="00822331" w:rsidP="001D1EC5">
      <w:pPr>
        <w:pStyle w:val="a3"/>
        <w:numPr>
          <w:ilvl w:val="0"/>
          <w:numId w:val="3"/>
        </w:numPr>
        <w:tabs>
          <w:tab w:val="left" w:pos="0"/>
        </w:tabs>
        <w:spacing w:after="0" w:line="360" w:lineRule="auto"/>
        <w:ind w:left="0" w:firstLine="709"/>
        <w:jc w:val="both"/>
        <w:rPr>
          <w:rFonts w:ascii="Times New Roman" w:hAnsi="Times New Roman" w:cs="Times New Roman"/>
          <w:sz w:val="28"/>
          <w:szCs w:val="28"/>
        </w:rPr>
      </w:pPr>
      <w:r w:rsidRPr="00753F60">
        <w:rPr>
          <w:rFonts w:ascii="Times New Roman" w:hAnsi="Times New Roman" w:cs="Times New Roman"/>
          <w:sz w:val="28"/>
          <w:szCs w:val="28"/>
        </w:rPr>
        <w:t xml:space="preserve">Рекомендуемые </w:t>
      </w:r>
      <w:r>
        <w:rPr>
          <w:rFonts w:ascii="Times New Roman" w:hAnsi="Times New Roman" w:cs="Times New Roman"/>
          <w:sz w:val="28"/>
          <w:szCs w:val="28"/>
        </w:rPr>
        <w:t xml:space="preserve">минимальные </w:t>
      </w:r>
      <w:r w:rsidRPr="00753F60">
        <w:rPr>
          <w:rFonts w:ascii="Times New Roman" w:hAnsi="Times New Roman" w:cs="Times New Roman"/>
          <w:sz w:val="28"/>
          <w:szCs w:val="28"/>
        </w:rPr>
        <w:t>размеры окладов (должностных окладов), ставок заработной платы работников, занимающих иные должности (профессии), устанавливаются на основе отнесения должностей (профессий) к ПКГ, утвержденным приказами Министерства здравоохранения и социального развития Российской Федерации</w:t>
      </w:r>
      <w:r>
        <w:rPr>
          <w:rFonts w:ascii="Times New Roman" w:hAnsi="Times New Roman" w:cs="Times New Roman"/>
          <w:sz w:val="28"/>
          <w:szCs w:val="28"/>
        </w:rPr>
        <w:t>:</w:t>
      </w:r>
    </w:p>
    <w:p w:rsidR="00822331" w:rsidRPr="00753F60" w:rsidRDefault="00822331" w:rsidP="00F0381F">
      <w:pPr>
        <w:pStyle w:val="a3"/>
        <w:tabs>
          <w:tab w:val="left" w:pos="0"/>
        </w:tabs>
        <w:spacing w:after="0" w:line="360" w:lineRule="auto"/>
        <w:ind w:left="0" w:firstLine="709"/>
        <w:jc w:val="both"/>
        <w:rPr>
          <w:rFonts w:ascii="Times New Roman" w:hAnsi="Times New Roman" w:cs="Times New Roman"/>
          <w:sz w:val="28"/>
          <w:szCs w:val="28"/>
        </w:rPr>
      </w:pPr>
      <w:r w:rsidRPr="00753F60">
        <w:rPr>
          <w:rFonts w:ascii="Times New Roman" w:hAnsi="Times New Roman" w:cs="Times New Roman"/>
          <w:sz w:val="28"/>
          <w:szCs w:val="28"/>
        </w:rPr>
        <w:t>от 31.08.2007 № 570 «Об утверждении профессиональных квалификационных групп должностей работников культуры, искусства и кинематографии»:</w:t>
      </w:r>
    </w:p>
    <w:tbl>
      <w:tblPr>
        <w:tblW w:w="93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3"/>
        <w:gridCol w:w="2993"/>
      </w:tblGrid>
      <w:tr w:rsidR="00822331" w:rsidRPr="00BA6BA2">
        <w:tc>
          <w:tcPr>
            <w:tcW w:w="9356" w:type="dxa"/>
            <w:gridSpan w:val="2"/>
          </w:tcPr>
          <w:p w:rsidR="00822331" w:rsidRPr="00BA6BA2" w:rsidRDefault="00822331" w:rsidP="0036051C">
            <w:pPr>
              <w:spacing w:after="0" w:line="240" w:lineRule="auto"/>
              <w:jc w:val="both"/>
              <w:rPr>
                <w:rFonts w:ascii="Times New Roman" w:hAnsi="Times New Roman" w:cs="Times New Roman"/>
                <w:sz w:val="28"/>
                <w:szCs w:val="28"/>
              </w:rPr>
            </w:pPr>
            <w:r w:rsidRPr="00BA6BA2">
              <w:rPr>
                <w:rFonts w:ascii="Times New Roman" w:hAnsi="Times New Roman" w:cs="Times New Roman"/>
                <w:sz w:val="28"/>
                <w:szCs w:val="28"/>
              </w:rPr>
              <w:lastRenderedPageBreak/>
              <w:t>ПКГ «Должности работников культуры, искусства и кинематографии ведущего звена»:</w:t>
            </w:r>
          </w:p>
        </w:tc>
      </w:tr>
      <w:tr w:rsidR="00822331" w:rsidRPr="00BA6BA2">
        <w:tc>
          <w:tcPr>
            <w:tcW w:w="6363" w:type="dxa"/>
          </w:tcPr>
          <w:p w:rsidR="00822331" w:rsidRPr="00BA6BA2" w:rsidRDefault="00822331" w:rsidP="00B06EBE">
            <w:pPr>
              <w:spacing w:after="0" w:line="240" w:lineRule="auto"/>
              <w:jc w:val="both"/>
              <w:rPr>
                <w:rFonts w:ascii="Times New Roman" w:hAnsi="Times New Roman" w:cs="Times New Roman"/>
                <w:sz w:val="28"/>
                <w:szCs w:val="28"/>
              </w:rPr>
            </w:pPr>
            <w:r w:rsidRPr="00BA6BA2">
              <w:rPr>
                <w:rFonts w:ascii="Times New Roman" w:hAnsi="Times New Roman" w:cs="Times New Roman"/>
                <w:sz w:val="28"/>
                <w:szCs w:val="28"/>
              </w:rPr>
              <w:t>Библиотекарь, библиограф</w:t>
            </w:r>
          </w:p>
        </w:tc>
        <w:tc>
          <w:tcPr>
            <w:tcW w:w="2993" w:type="dxa"/>
          </w:tcPr>
          <w:p w:rsidR="00822331" w:rsidRPr="00BA6BA2" w:rsidRDefault="00822331" w:rsidP="00487C10">
            <w:pPr>
              <w:spacing w:after="0" w:line="240" w:lineRule="auto"/>
              <w:jc w:val="both"/>
              <w:rPr>
                <w:rFonts w:ascii="Times New Roman" w:hAnsi="Times New Roman" w:cs="Times New Roman"/>
                <w:sz w:val="28"/>
                <w:szCs w:val="28"/>
              </w:rPr>
            </w:pPr>
            <w:r w:rsidRPr="00BA6BA2">
              <w:rPr>
                <w:rFonts w:ascii="Times New Roman" w:hAnsi="Times New Roman" w:cs="Times New Roman"/>
                <w:sz w:val="28"/>
                <w:szCs w:val="28"/>
              </w:rPr>
              <w:t>4 223 рубля</w:t>
            </w:r>
          </w:p>
        </w:tc>
      </w:tr>
    </w:tbl>
    <w:p w:rsidR="00822331" w:rsidRPr="00753F60" w:rsidRDefault="00822331" w:rsidP="00F22A02">
      <w:pPr>
        <w:pStyle w:val="a3"/>
        <w:tabs>
          <w:tab w:val="left" w:pos="0"/>
          <w:tab w:val="left" w:pos="4215"/>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p>
    <w:p w:rsidR="00822331" w:rsidRPr="00753F60" w:rsidRDefault="00822331" w:rsidP="00F0381F">
      <w:pPr>
        <w:spacing w:line="360" w:lineRule="auto"/>
        <w:jc w:val="center"/>
        <w:rPr>
          <w:rFonts w:ascii="Times New Roman" w:hAnsi="Times New Roman" w:cs="Times New Roman"/>
          <w:b/>
          <w:bCs/>
          <w:sz w:val="28"/>
          <w:szCs w:val="28"/>
        </w:rPr>
      </w:pPr>
      <w:r w:rsidRPr="00753F60">
        <w:rPr>
          <w:rFonts w:ascii="Times New Roman" w:hAnsi="Times New Roman" w:cs="Times New Roman"/>
          <w:b/>
          <w:bCs/>
          <w:sz w:val="28"/>
          <w:szCs w:val="28"/>
        </w:rPr>
        <w:t>Выплаты компенсационного характера</w:t>
      </w:r>
    </w:p>
    <w:p w:rsidR="00822331" w:rsidRPr="00753F60" w:rsidRDefault="00822331" w:rsidP="0040582B">
      <w:pPr>
        <w:pStyle w:val="a3"/>
        <w:numPr>
          <w:ilvl w:val="0"/>
          <w:numId w:val="3"/>
        </w:numPr>
        <w:tabs>
          <w:tab w:val="left" w:pos="0"/>
        </w:tabs>
        <w:spacing w:after="0" w:line="360" w:lineRule="auto"/>
        <w:ind w:left="0" w:firstLine="709"/>
        <w:jc w:val="both"/>
        <w:rPr>
          <w:rFonts w:ascii="Times New Roman" w:hAnsi="Times New Roman" w:cs="Times New Roman"/>
          <w:sz w:val="28"/>
          <w:szCs w:val="28"/>
        </w:rPr>
      </w:pPr>
      <w:r w:rsidRPr="00753F60">
        <w:rPr>
          <w:rFonts w:ascii="Times New Roman" w:hAnsi="Times New Roman" w:cs="Times New Roman"/>
          <w:sz w:val="28"/>
          <w:szCs w:val="28"/>
        </w:rPr>
        <w:t xml:space="preserve">В </w:t>
      </w:r>
      <w:r>
        <w:rPr>
          <w:rFonts w:ascii="Times New Roman" w:hAnsi="Times New Roman" w:cs="Times New Roman"/>
          <w:sz w:val="28"/>
          <w:szCs w:val="28"/>
        </w:rPr>
        <w:t>учреждении</w:t>
      </w:r>
      <w:r w:rsidRPr="00753F60">
        <w:rPr>
          <w:rFonts w:ascii="Times New Roman" w:hAnsi="Times New Roman" w:cs="Times New Roman"/>
          <w:sz w:val="28"/>
          <w:szCs w:val="28"/>
        </w:rPr>
        <w:t xml:space="preserve"> устанавливаются выплаты компенсационного характера в соответствии с перечнем видов выплат компенсационного характера</w:t>
      </w:r>
      <w:r w:rsidRPr="000B48D5">
        <w:rPr>
          <w:rFonts w:ascii="Times New Roman" w:hAnsi="Times New Roman" w:cs="Times New Roman"/>
          <w:sz w:val="28"/>
          <w:szCs w:val="28"/>
        </w:rPr>
        <w:t xml:space="preserve"> </w:t>
      </w:r>
      <w:r>
        <w:rPr>
          <w:rFonts w:ascii="Times New Roman" w:hAnsi="Times New Roman" w:cs="Times New Roman"/>
          <w:sz w:val="28"/>
          <w:szCs w:val="28"/>
        </w:rPr>
        <w:t>Примерного положения об оплате труда работников подведомственных  муниципальных общеобразовательных учреждений, утвержденного</w:t>
      </w:r>
      <w:r w:rsidRPr="001D1EC5">
        <w:rPr>
          <w:rFonts w:ascii="Times New Roman" w:hAnsi="Times New Roman" w:cs="Times New Roman"/>
          <w:sz w:val="28"/>
          <w:szCs w:val="28"/>
        </w:rPr>
        <w:t xml:space="preserve"> </w:t>
      </w:r>
      <w:r>
        <w:rPr>
          <w:rFonts w:ascii="Times New Roman" w:hAnsi="Times New Roman" w:cs="Times New Roman"/>
          <w:sz w:val="28"/>
          <w:szCs w:val="28"/>
        </w:rPr>
        <w:t>приказом муниципального учреждения Пижанское районное управление образования от 29.06.2018 № 58-ОД</w:t>
      </w:r>
      <w:r w:rsidRPr="00753F60">
        <w:rPr>
          <w:rFonts w:ascii="Times New Roman" w:hAnsi="Times New Roman" w:cs="Times New Roman"/>
          <w:sz w:val="28"/>
          <w:szCs w:val="28"/>
        </w:rPr>
        <w:t xml:space="preserve">. </w:t>
      </w:r>
    </w:p>
    <w:p w:rsidR="00822331" w:rsidRPr="00753F60" w:rsidRDefault="00822331" w:rsidP="0040582B">
      <w:pPr>
        <w:pStyle w:val="a3"/>
        <w:numPr>
          <w:ilvl w:val="0"/>
          <w:numId w:val="3"/>
        </w:numPr>
        <w:tabs>
          <w:tab w:val="left" w:pos="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П</w:t>
      </w:r>
      <w:r w:rsidRPr="00753F60">
        <w:rPr>
          <w:rFonts w:ascii="Times New Roman" w:hAnsi="Times New Roman" w:cs="Times New Roman"/>
          <w:sz w:val="28"/>
          <w:szCs w:val="28"/>
        </w:rPr>
        <w:t>оложени</w:t>
      </w:r>
      <w:r>
        <w:rPr>
          <w:rFonts w:ascii="Times New Roman" w:hAnsi="Times New Roman" w:cs="Times New Roman"/>
          <w:sz w:val="28"/>
          <w:szCs w:val="28"/>
        </w:rPr>
        <w:t>и</w:t>
      </w:r>
      <w:r w:rsidRPr="00753F60">
        <w:rPr>
          <w:rFonts w:ascii="Times New Roman" w:hAnsi="Times New Roman" w:cs="Times New Roman"/>
          <w:sz w:val="28"/>
          <w:szCs w:val="28"/>
        </w:rPr>
        <w:t xml:space="preserve"> об оплате труда работников </w:t>
      </w:r>
      <w:r>
        <w:rPr>
          <w:rFonts w:ascii="Times New Roman" w:hAnsi="Times New Roman" w:cs="Times New Roman"/>
          <w:sz w:val="28"/>
          <w:szCs w:val="28"/>
        </w:rPr>
        <w:t>учреждений</w:t>
      </w:r>
      <w:r w:rsidRPr="00753F60">
        <w:rPr>
          <w:rFonts w:ascii="Times New Roman" w:hAnsi="Times New Roman" w:cs="Times New Roman"/>
          <w:sz w:val="28"/>
          <w:szCs w:val="28"/>
        </w:rPr>
        <w:t xml:space="preserve"> </w:t>
      </w:r>
      <w:r>
        <w:rPr>
          <w:rFonts w:ascii="Times New Roman" w:hAnsi="Times New Roman" w:cs="Times New Roman"/>
          <w:sz w:val="28"/>
          <w:szCs w:val="28"/>
        </w:rPr>
        <w:t xml:space="preserve">может быть </w:t>
      </w:r>
      <w:r w:rsidRPr="00753F60">
        <w:rPr>
          <w:rFonts w:ascii="Times New Roman" w:hAnsi="Times New Roman" w:cs="Times New Roman"/>
          <w:sz w:val="28"/>
          <w:szCs w:val="28"/>
        </w:rPr>
        <w:t>предусмотр</w:t>
      </w:r>
      <w:r>
        <w:rPr>
          <w:rFonts w:ascii="Times New Roman" w:hAnsi="Times New Roman" w:cs="Times New Roman"/>
          <w:sz w:val="28"/>
          <w:szCs w:val="28"/>
        </w:rPr>
        <w:t>ено</w:t>
      </w:r>
      <w:r w:rsidRPr="00753F60">
        <w:rPr>
          <w:rFonts w:ascii="Times New Roman" w:hAnsi="Times New Roman" w:cs="Times New Roman"/>
          <w:sz w:val="28"/>
          <w:szCs w:val="28"/>
        </w:rPr>
        <w:t xml:space="preserve"> установление следующих выплат компенсационного характера:</w:t>
      </w:r>
    </w:p>
    <w:p w:rsidR="00822331" w:rsidRPr="00753F60" w:rsidRDefault="00822331" w:rsidP="00F0381F">
      <w:pPr>
        <w:pStyle w:val="a3"/>
        <w:tabs>
          <w:tab w:val="left" w:pos="0"/>
        </w:tabs>
        <w:spacing w:after="0" w:line="360" w:lineRule="auto"/>
        <w:ind w:left="0" w:firstLine="709"/>
        <w:jc w:val="both"/>
        <w:rPr>
          <w:rFonts w:ascii="Times New Roman" w:hAnsi="Times New Roman" w:cs="Times New Roman"/>
          <w:sz w:val="28"/>
          <w:szCs w:val="28"/>
        </w:rPr>
      </w:pPr>
      <w:r w:rsidRPr="00753F60">
        <w:rPr>
          <w:rFonts w:ascii="Times New Roman" w:hAnsi="Times New Roman" w:cs="Times New Roman"/>
          <w:sz w:val="28"/>
          <w:szCs w:val="28"/>
        </w:rPr>
        <w:t>выплаты работникам, занятым на тяжелых работах, работах с вредными и (или) опасными и иными особыми условиями труда;</w:t>
      </w:r>
    </w:p>
    <w:p w:rsidR="00822331" w:rsidRDefault="00822331" w:rsidP="00F0381F">
      <w:pPr>
        <w:pStyle w:val="a3"/>
        <w:tabs>
          <w:tab w:val="left" w:pos="0"/>
        </w:tabs>
        <w:spacing w:after="0" w:line="360" w:lineRule="auto"/>
        <w:ind w:left="0" w:firstLine="709"/>
        <w:jc w:val="both"/>
        <w:rPr>
          <w:rFonts w:ascii="Times New Roman" w:hAnsi="Times New Roman" w:cs="Times New Roman"/>
          <w:sz w:val="28"/>
          <w:szCs w:val="28"/>
        </w:rPr>
      </w:pPr>
      <w:r w:rsidRPr="00753F60">
        <w:rPr>
          <w:rFonts w:ascii="Times New Roman" w:hAnsi="Times New Roman" w:cs="Times New Roman"/>
          <w:sz w:val="28"/>
          <w:szCs w:val="28"/>
        </w:rPr>
        <w:t>выплаты при совмещении профессий (должностей);</w:t>
      </w:r>
    </w:p>
    <w:p w:rsidR="00822331" w:rsidRPr="00753F60" w:rsidRDefault="00822331" w:rsidP="00F0381F">
      <w:pPr>
        <w:pStyle w:val="a3"/>
        <w:tabs>
          <w:tab w:val="left" w:pos="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выплаты при совместительстве профессий (должностей);</w:t>
      </w:r>
    </w:p>
    <w:p w:rsidR="00822331" w:rsidRPr="00753F60" w:rsidRDefault="00822331" w:rsidP="00F0381F">
      <w:pPr>
        <w:pStyle w:val="a3"/>
        <w:tabs>
          <w:tab w:val="left" w:pos="0"/>
        </w:tabs>
        <w:spacing w:after="0" w:line="360" w:lineRule="auto"/>
        <w:ind w:left="0" w:firstLine="709"/>
        <w:jc w:val="both"/>
        <w:rPr>
          <w:rFonts w:ascii="Times New Roman" w:hAnsi="Times New Roman" w:cs="Times New Roman"/>
          <w:sz w:val="28"/>
          <w:szCs w:val="28"/>
        </w:rPr>
      </w:pPr>
      <w:r w:rsidRPr="00753F60">
        <w:rPr>
          <w:rFonts w:ascii="Times New Roman" w:hAnsi="Times New Roman" w:cs="Times New Roman"/>
          <w:sz w:val="28"/>
          <w:szCs w:val="28"/>
        </w:rPr>
        <w:t>выплаты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822331" w:rsidRPr="00753F60" w:rsidRDefault="00822331" w:rsidP="00F0381F">
      <w:pPr>
        <w:pStyle w:val="a3"/>
        <w:tabs>
          <w:tab w:val="left" w:pos="0"/>
        </w:tabs>
        <w:spacing w:after="0" w:line="360" w:lineRule="auto"/>
        <w:ind w:left="0" w:firstLine="709"/>
        <w:jc w:val="both"/>
        <w:rPr>
          <w:rFonts w:ascii="Times New Roman" w:hAnsi="Times New Roman" w:cs="Times New Roman"/>
          <w:sz w:val="28"/>
          <w:szCs w:val="28"/>
        </w:rPr>
      </w:pPr>
      <w:r w:rsidRPr="00753F60">
        <w:rPr>
          <w:rFonts w:ascii="Times New Roman" w:hAnsi="Times New Roman" w:cs="Times New Roman"/>
          <w:sz w:val="28"/>
          <w:szCs w:val="28"/>
        </w:rPr>
        <w:t>выплаты за сверхурочную работу;</w:t>
      </w:r>
    </w:p>
    <w:p w:rsidR="00822331" w:rsidRPr="00753F60" w:rsidRDefault="00822331" w:rsidP="00F0381F">
      <w:pPr>
        <w:pStyle w:val="a3"/>
        <w:tabs>
          <w:tab w:val="left" w:pos="0"/>
        </w:tabs>
        <w:spacing w:after="0" w:line="360" w:lineRule="auto"/>
        <w:ind w:left="0" w:firstLine="709"/>
        <w:jc w:val="both"/>
        <w:rPr>
          <w:rFonts w:ascii="Times New Roman" w:hAnsi="Times New Roman" w:cs="Times New Roman"/>
          <w:sz w:val="28"/>
          <w:szCs w:val="28"/>
        </w:rPr>
      </w:pPr>
      <w:r w:rsidRPr="00753F60">
        <w:rPr>
          <w:rFonts w:ascii="Times New Roman" w:hAnsi="Times New Roman" w:cs="Times New Roman"/>
          <w:sz w:val="28"/>
          <w:szCs w:val="28"/>
        </w:rPr>
        <w:t>выплаты за работу в выходные и нерабочие праздничные дни;</w:t>
      </w:r>
    </w:p>
    <w:p w:rsidR="00822331" w:rsidRPr="00753F60" w:rsidRDefault="00822331" w:rsidP="00EC4D08">
      <w:pPr>
        <w:pStyle w:val="a3"/>
        <w:tabs>
          <w:tab w:val="left" w:pos="0"/>
        </w:tabs>
        <w:spacing w:after="0" w:line="360" w:lineRule="auto"/>
        <w:ind w:left="0" w:firstLine="709"/>
        <w:jc w:val="both"/>
        <w:rPr>
          <w:rFonts w:ascii="Times New Roman" w:hAnsi="Times New Roman" w:cs="Times New Roman"/>
          <w:sz w:val="28"/>
          <w:szCs w:val="28"/>
        </w:rPr>
      </w:pPr>
      <w:r w:rsidRPr="00753F60">
        <w:rPr>
          <w:rFonts w:ascii="Times New Roman" w:hAnsi="Times New Roman" w:cs="Times New Roman"/>
          <w:sz w:val="28"/>
          <w:szCs w:val="28"/>
        </w:rPr>
        <w:t>выплаты за работу в ночное время;</w:t>
      </w:r>
    </w:p>
    <w:p w:rsidR="00822331" w:rsidRPr="00753F60" w:rsidRDefault="00822331" w:rsidP="00EC4D08">
      <w:pPr>
        <w:pStyle w:val="a3"/>
        <w:tabs>
          <w:tab w:val="left" w:pos="0"/>
        </w:tabs>
        <w:spacing w:after="0" w:line="360" w:lineRule="auto"/>
        <w:ind w:left="0" w:firstLine="709"/>
        <w:jc w:val="both"/>
        <w:rPr>
          <w:rFonts w:ascii="Times New Roman" w:hAnsi="Times New Roman" w:cs="Times New Roman"/>
          <w:sz w:val="28"/>
          <w:szCs w:val="28"/>
        </w:rPr>
      </w:pPr>
      <w:r w:rsidRPr="00753F60">
        <w:rPr>
          <w:rFonts w:ascii="Times New Roman" w:hAnsi="Times New Roman" w:cs="Times New Roman"/>
          <w:sz w:val="28"/>
          <w:szCs w:val="28"/>
        </w:rPr>
        <w:t xml:space="preserve">надбавки за работу со сведениями, составляющими государственную тайну; </w:t>
      </w:r>
    </w:p>
    <w:p w:rsidR="00822331" w:rsidRPr="00753F60" w:rsidRDefault="00822331" w:rsidP="00EC4D08">
      <w:pPr>
        <w:pStyle w:val="a3"/>
        <w:tabs>
          <w:tab w:val="left" w:pos="0"/>
        </w:tabs>
        <w:spacing w:after="0" w:line="360" w:lineRule="auto"/>
        <w:ind w:left="0" w:firstLine="709"/>
        <w:jc w:val="both"/>
        <w:rPr>
          <w:rFonts w:ascii="Times New Roman" w:hAnsi="Times New Roman" w:cs="Times New Roman"/>
          <w:sz w:val="28"/>
          <w:szCs w:val="28"/>
        </w:rPr>
      </w:pPr>
      <w:r w:rsidRPr="00753F60">
        <w:rPr>
          <w:rFonts w:ascii="Times New Roman" w:hAnsi="Times New Roman" w:cs="Times New Roman"/>
          <w:sz w:val="28"/>
          <w:szCs w:val="28"/>
        </w:rPr>
        <w:t>выплаты за расширение зон обслуживания.</w:t>
      </w:r>
    </w:p>
    <w:p w:rsidR="00822331" w:rsidRPr="00753F60" w:rsidRDefault="00822331" w:rsidP="0040582B">
      <w:pPr>
        <w:pStyle w:val="a3"/>
        <w:numPr>
          <w:ilvl w:val="0"/>
          <w:numId w:val="3"/>
        </w:numPr>
        <w:tabs>
          <w:tab w:val="left" w:pos="0"/>
        </w:tabs>
        <w:spacing w:after="0" w:line="360" w:lineRule="auto"/>
        <w:ind w:left="0" w:firstLine="709"/>
        <w:jc w:val="both"/>
        <w:rPr>
          <w:rFonts w:ascii="Times New Roman" w:hAnsi="Times New Roman" w:cs="Times New Roman"/>
          <w:sz w:val="28"/>
          <w:szCs w:val="28"/>
        </w:rPr>
      </w:pPr>
      <w:r w:rsidRPr="00753F60">
        <w:rPr>
          <w:rFonts w:ascii="Times New Roman" w:hAnsi="Times New Roman" w:cs="Times New Roman"/>
          <w:sz w:val="28"/>
          <w:szCs w:val="28"/>
        </w:rPr>
        <w:t xml:space="preserve">Размеры выплат компенсационного характера, устанавливаемые в процентах от оклада (должностного оклада), ставки заработной платы, определяются путем умножения размера оклада (должностного оклада), </w:t>
      </w:r>
      <w:r w:rsidRPr="00753F60">
        <w:rPr>
          <w:rFonts w:ascii="Times New Roman" w:hAnsi="Times New Roman" w:cs="Times New Roman"/>
          <w:sz w:val="28"/>
          <w:szCs w:val="28"/>
        </w:rPr>
        <w:lastRenderedPageBreak/>
        <w:t>ставки заработной платы работника на размер выплаты в процентах от оклада (должностного оклада), ставки заработной платы.</w:t>
      </w:r>
    </w:p>
    <w:p w:rsidR="00822331" w:rsidRPr="00753F60" w:rsidRDefault="00822331" w:rsidP="0040582B">
      <w:pPr>
        <w:pStyle w:val="a3"/>
        <w:numPr>
          <w:ilvl w:val="0"/>
          <w:numId w:val="3"/>
        </w:numPr>
        <w:tabs>
          <w:tab w:val="left" w:pos="0"/>
        </w:tabs>
        <w:spacing w:after="0" w:line="360" w:lineRule="auto"/>
        <w:ind w:left="0" w:firstLine="709"/>
        <w:jc w:val="both"/>
        <w:rPr>
          <w:rFonts w:ascii="Times New Roman" w:hAnsi="Times New Roman" w:cs="Times New Roman"/>
          <w:sz w:val="28"/>
          <w:szCs w:val="28"/>
        </w:rPr>
      </w:pPr>
      <w:r w:rsidRPr="00753F60">
        <w:rPr>
          <w:rFonts w:ascii="Times New Roman" w:hAnsi="Times New Roman" w:cs="Times New Roman"/>
          <w:sz w:val="28"/>
          <w:szCs w:val="28"/>
        </w:rPr>
        <w:t>Установленные выплаты компенсационного характера не образуют новый оклад (должностной оклад), ставку заработной платы и не учитываются при начислении стимулирующих и компенсационных выплат.</w:t>
      </w:r>
    </w:p>
    <w:p w:rsidR="00822331" w:rsidRPr="00753F60" w:rsidRDefault="00822331" w:rsidP="0040582B">
      <w:pPr>
        <w:pStyle w:val="a3"/>
        <w:numPr>
          <w:ilvl w:val="0"/>
          <w:numId w:val="3"/>
        </w:numPr>
        <w:tabs>
          <w:tab w:val="left" w:pos="0"/>
        </w:tabs>
        <w:spacing w:after="0" w:line="360" w:lineRule="auto"/>
        <w:ind w:left="0" w:firstLine="709"/>
        <w:jc w:val="both"/>
        <w:rPr>
          <w:rFonts w:ascii="Times New Roman" w:hAnsi="Times New Roman" w:cs="Times New Roman"/>
          <w:sz w:val="28"/>
          <w:szCs w:val="28"/>
        </w:rPr>
      </w:pPr>
      <w:r w:rsidRPr="00753F60">
        <w:rPr>
          <w:rFonts w:ascii="Times New Roman" w:hAnsi="Times New Roman" w:cs="Times New Roman"/>
          <w:sz w:val="28"/>
          <w:szCs w:val="28"/>
        </w:rPr>
        <w:t>Размеры и условия установления выплат компенсационного характера конкретизируются в трудовых договорах работников, локальных нормативных актах, коллективных договорах. Не допускается установление одинаковых условий для установления различных выплат компенсационного и стимулирующего характера.</w:t>
      </w:r>
    </w:p>
    <w:p w:rsidR="00822331" w:rsidRPr="00753F60" w:rsidRDefault="00822331" w:rsidP="0040582B">
      <w:pPr>
        <w:pStyle w:val="a3"/>
        <w:numPr>
          <w:ilvl w:val="0"/>
          <w:numId w:val="3"/>
        </w:numPr>
        <w:tabs>
          <w:tab w:val="left" w:pos="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Рекомендуемые р</w:t>
      </w:r>
      <w:r w:rsidRPr="00753F60">
        <w:rPr>
          <w:rFonts w:ascii="Times New Roman" w:hAnsi="Times New Roman" w:cs="Times New Roman"/>
          <w:sz w:val="28"/>
          <w:szCs w:val="28"/>
        </w:rPr>
        <w:t>азмеры и условия установления выплат компенсационного характера:</w:t>
      </w:r>
    </w:p>
    <w:p w:rsidR="00822331" w:rsidRPr="00753F60" w:rsidRDefault="00822331" w:rsidP="0040582B">
      <w:pPr>
        <w:pStyle w:val="a3"/>
        <w:numPr>
          <w:ilvl w:val="1"/>
          <w:numId w:val="3"/>
        </w:numPr>
        <w:tabs>
          <w:tab w:val="left" w:pos="0"/>
        </w:tabs>
        <w:spacing w:after="0" w:line="360" w:lineRule="auto"/>
        <w:ind w:left="0" w:firstLine="709"/>
        <w:jc w:val="both"/>
        <w:rPr>
          <w:rFonts w:ascii="Times New Roman" w:hAnsi="Times New Roman" w:cs="Times New Roman"/>
          <w:sz w:val="28"/>
          <w:szCs w:val="28"/>
        </w:rPr>
      </w:pPr>
      <w:r w:rsidRPr="00753F60">
        <w:rPr>
          <w:rFonts w:ascii="Times New Roman" w:hAnsi="Times New Roman" w:cs="Times New Roman"/>
          <w:sz w:val="28"/>
          <w:szCs w:val="28"/>
        </w:rPr>
        <w:t>Выплаты работникам, занятым на тяжелых работах, работах с вредными и (или) опасными и иными особыми условиями труда:</w:t>
      </w:r>
    </w:p>
    <w:p w:rsidR="00822331" w:rsidRPr="00753F60" w:rsidRDefault="00822331" w:rsidP="0040582B">
      <w:pPr>
        <w:pStyle w:val="a3"/>
        <w:numPr>
          <w:ilvl w:val="2"/>
          <w:numId w:val="3"/>
        </w:numPr>
        <w:tabs>
          <w:tab w:val="left" w:pos="0"/>
          <w:tab w:val="left" w:pos="1560"/>
        </w:tabs>
        <w:spacing w:after="0" w:line="360" w:lineRule="auto"/>
        <w:ind w:left="0" w:firstLine="709"/>
        <w:jc w:val="both"/>
        <w:rPr>
          <w:rFonts w:ascii="Times New Roman" w:hAnsi="Times New Roman" w:cs="Times New Roman"/>
          <w:sz w:val="28"/>
          <w:szCs w:val="28"/>
        </w:rPr>
      </w:pPr>
      <w:r w:rsidRPr="00753F60">
        <w:rPr>
          <w:rFonts w:ascii="Times New Roman" w:hAnsi="Times New Roman" w:cs="Times New Roman"/>
          <w:sz w:val="28"/>
          <w:szCs w:val="28"/>
        </w:rPr>
        <w:t>Минимальный размер выплаты работникам, занятым на работах с вредными и (или) опасными условиями труда, составляет 4% оклада (должностного оклада), ставки заработной платы. Конкретный размер выплаты устанавливается работодателем по результатам проведения специальной оценки условий труда.</w:t>
      </w:r>
    </w:p>
    <w:p w:rsidR="00822331" w:rsidRPr="00753F60" w:rsidRDefault="00822331" w:rsidP="00EC4D08">
      <w:pPr>
        <w:pStyle w:val="a3"/>
        <w:tabs>
          <w:tab w:val="left" w:pos="0"/>
        </w:tabs>
        <w:spacing w:after="0" w:line="360" w:lineRule="auto"/>
        <w:ind w:left="0" w:firstLine="709"/>
        <w:jc w:val="both"/>
        <w:rPr>
          <w:rFonts w:ascii="Times New Roman" w:hAnsi="Times New Roman" w:cs="Times New Roman"/>
          <w:sz w:val="28"/>
          <w:szCs w:val="28"/>
        </w:rPr>
      </w:pPr>
      <w:r w:rsidRPr="00753F60">
        <w:rPr>
          <w:rFonts w:ascii="Times New Roman" w:hAnsi="Times New Roman" w:cs="Times New Roman"/>
          <w:sz w:val="28"/>
          <w:szCs w:val="28"/>
        </w:rPr>
        <w:t>Специальная оценка условий труда проводится в соответствии с Федеральным законом от 28.12.2013 № 426-ФЗ «О специальной оценке условий труда» согласно методике, утвержденной приказом Министерства труда и  социальной защиты Российской Федерации от 24.01.2014 №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
    <w:p w:rsidR="00822331" w:rsidRPr="00753F60" w:rsidRDefault="00822331" w:rsidP="0040582B">
      <w:pPr>
        <w:pStyle w:val="a3"/>
        <w:numPr>
          <w:ilvl w:val="2"/>
          <w:numId w:val="3"/>
        </w:numPr>
        <w:tabs>
          <w:tab w:val="left" w:pos="0"/>
          <w:tab w:val="left" w:pos="1560"/>
        </w:tabs>
        <w:spacing w:after="0" w:line="360" w:lineRule="auto"/>
        <w:ind w:left="0" w:firstLine="709"/>
        <w:jc w:val="both"/>
        <w:rPr>
          <w:rFonts w:ascii="Times New Roman" w:hAnsi="Times New Roman" w:cs="Times New Roman"/>
          <w:sz w:val="28"/>
          <w:szCs w:val="28"/>
        </w:rPr>
      </w:pPr>
      <w:r w:rsidRPr="00753F60">
        <w:rPr>
          <w:rFonts w:ascii="Times New Roman" w:hAnsi="Times New Roman" w:cs="Times New Roman"/>
          <w:sz w:val="28"/>
          <w:szCs w:val="28"/>
        </w:rPr>
        <w:t xml:space="preserve">За иные особые условия работы в отдельных </w:t>
      </w:r>
      <w:r>
        <w:rPr>
          <w:rFonts w:ascii="Times New Roman" w:hAnsi="Times New Roman" w:cs="Times New Roman"/>
          <w:sz w:val="28"/>
          <w:szCs w:val="28"/>
        </w:rPr>
        <w:t>учреждениях</w:t>
      </w:r>
      <w:r w:rsidRPr="00753F60">
        <w:rPr>
          <w:rFonts w:ascii="Times New Roman" w:hAnsi="Times New Roman" w:cs="Times New Roman"/>
          <w:sz w:val="28"/>
          <w:szCs w:val="28"/>
        </w:rPr>
        <w:t xml:space="preserve"> устанавливаются выплаты компенсационного характера работникам:</w:t>
      </w:r>
    </w:p>
    <w:tbl>
      <w:tblPr>
        <w:tblW w:w="94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30"/>
        <w:gridCol w:w="2658"/>
        <w:gridCol w:w="2410"/>
      </w:tblGrid>
      <w:tr w:rsidR="00822331" w:rsidRPr="00BA6BA2">
        <w:trPr>
          <w:tblHeader/>
        </w:trPr>
        <w:tc>
          <w:tcPr>
            <w:tcW w:w="4430" w:type="dxa"/>
          </w:tcPr>
          <w:p w:rsidR="00822331" w:rsidRPr="00BA6BA2" w:rsidRDefault="00822331" w:rsidP="006F1F33">
            <w:pPr>
              <w:spacing w:after="0" w:line="240" w:lineRule="auto"/>
              <w:jc w:val="center"/>
              <w:rPr>
                <w:rFonts w:ascii="Times New Roman" w:hAnsi="Times New Roman" w:cs="Times New Roman"/>
                <w:sz w:val="28"/>
                <w:szCs w:val="28"/>
              </w:rPr>
            </w:pPr>
            <w:r w:rsidRPr="00BA6BA2">
              <w:rPr>
                <w:rFonts w:ascii="Times New Roman" w:hAnsi="Times New Roman" w:cs="Times New Roman"/>
                <w:sz w:val="28"/>
                <w:szCs w:val="28"/>
              </w:rPr>
              <w:lastRenderedPageBreak/>
              <w:t>Организация,</w:t>
            </w:r>
          </w:p>
          <w:p w:rsidR="00822331" w:rsidRPr="00BA6BA2" w:rsidRDefault="00822331" w:rsidP="006F1F33">
            <w:pPr>
              <w:spacing w:after="0" w:line="240" w:lineRule="auto"/>
              <w:jc w:val="center"/>
              <w:rPr>
                <w:rFonts w:ascii="Times New Roman" w:hAnsi="Times New Roman" w:cs="Times New Roman"/>
                <w:sz w:val="28"/>
                <w:szCs w:val="28"/>
              </w:rPr>
            </w:pPr>
            <w:r w:rsidRPr="00BA6BA2">
              <w:rPr>
                <w:rFonts w:ascii="Times New Roman" w:hAnsi="Times New Roman" w:cs="Times New Roman"/>
                <w:sz w:val="28"/>
                <w:szCs w:val="28"/>
              </w:rPr>
              <w:t>педагогическая работа</w:t>
            </w:r>
          </w:p>
        </w:tc>
        <w:tc>
          <w:tcPr>
            <w:tcW w:w="2658" w:type="dxa"/>
          </w:tcPr>
          <w:p w:rsidR="00822331" w:rsidRPr="00BA6BA2" w:rsidRDefault="00822331" w:rsidP="006F1F33">
            <w:pPr>
              <w:spacing w:after="0" w:line="240" w:lineRule="auto"/>
              <w:jc w:val="center"/>
              <w:rPr>
                <w:rFonts w:ascii="Times New Roman" w:hAnsi="Times New Roman" w:cs="Times New Roman"/>
                <w:sz w:val="28"/>
                <w:szCs w:val="28"/>
              </w:rPr>
            </w:pPr>
            <w:r w:rsidRPr="00BA6BA2">
              <w:rPr>
                <w:rFonts w:ascii="Times New Roman" w:hAnsi="Times New Roman" w:cs="Times New Roman"/>
                <w:sz w:val="28"/>
                <w:szCs w:val="28"/>
              </w:rPr>
              <w:t>Категория</w:t>
            </w:r>
          </w:p>
          <w:p w:rsidR="00822331" w:rsidRPr="00BA6BA2" w:rsidRDefault="00822331" w:rsidP="006F1F33">
            <w:pPr>
              <w:spacing w:after="0" w:line="240" w:lineRule="auto"/>
              <w:jc w:val="center"/>
              <w:rPr>
                <w:rFonts w:ascii="Times New Roman" w:hAnsi="Times New Roman" w:cs="Times New Roman"/>
                <w:sz w:val="28"/>
                <w:szCs w:val="28"/>
              </w:rPr>
            </w:pPr>
            <w:r w:rsidRPr="00BA6BA2">
              <w:rPr>
                <w:rFonts w:ascii="Times New Roman" w:hAnsi="Times New Roman" w:cs="Times New Roman"/>
                <w:sz w:val="28"/>
                <w:szCs w:val="28"/>
              </w:rPr>
              <w:t>работников</w:t>
            </w:r>
          </w:p>
        </w:tc>
        <w:tc>
          <w:tcPr>
            <w:tcW w:w="2410" w:type="dxa"/>
          </w:tcPr>
          <w:p w:rsidR="00822331" w:rsidRPr="00BA6BA2" w:rsidRDefault="00822331" w:rsidP="006F1F33">
            <w:pPr>
              <w:spacing w:after="0" w:line="240" w:lineRule="auto"/>
              <w:jc w:val="center"/>
              <w:rPr>
                <w:rFonts w:ascii="Times New Roman" w:hAnsi="Times New Roman" w:cs="Times New Roman"/>
                <w:spacing w:val="-20"/>
                <w:sz w:val="28"/>
                <w:szCs w:val="28"/>
              </w:rPr>
            </w:pPr>
            <w:r w:rsidRPr="00BA6BA2">
              <w:rPr>
                <w:rFonts w:ascii="Times New Roman" w:hAnsi="Times New Roman" w:cs="Times New Roman"/>
                <w:spacing w:val="-20"/>
                <w:sz w:val="28"/>
                <w:szCs w:val="28"/>
              </w:rPr>
              <w:t>Рекомендуемый размер выплаты в процентах от оклада (должностного оклада), ставки заработной платы</w:t>
            </w:r>
          </w:p>
        </w:tc>
      </w:tr>
      <w:tr w:rsidR="00822331" w:rsidRPr="00BA6BA2">
        <w:tc>
          <w:tcPr>
            <w:tcW w:w="4430" w:type="dxa"/>
          </w:tcPr>
          <w:p w:rsidR="00822331" w:rsidRPr="00BA6BA2" w:rsidRDefault="00822331" w:rsidP="006F1F33">
            <w:pPr>
              <w:spacing w:after="0" w:line="240" w:lineRule="auto"/>
              <w:jc w:val="both"/>
              <w:rPr>
                <w:rFonts w:ascii="Times New Roman" w:hAnsi="Times New Roman" w:cs="Times New Roman"/>
                <w:sz w:val="28"/>
                <w:szCs w:val="28"/>
              </w:rPr>
            </w:pPr>
            <w:r w:rsidRPr="00BA6BA2">
              <w:rPr>
                <w:rFonts w:ascii="Times New Roman" w:hAnsi="Times New Roman" w:cs="Times New Roman"/>
                <w:sz w:val="28"/>
                <w:szCs w:val="28"/>
              </w:rPr>
              <w:t>Индивидуальное обучение на дому на основании медицинского заключения  детей, имеющих ограниченные возможности здоровья</w:t>
            </w:r>
          </w:p>
        </w:tc>
        <w:tc>
          <w:tcPr>
            <w:tcW w:w="2658" w:type="dxa"/>
          </w:tcPr>
          <w:p w:rsidR="00822331" w:rsidRPr="00BA6BA2" w:rsidRDefault="00822331" w:rsidP="006F1F33">
            <w:pPr>
              <w:spacing w:after="0" w:line="240" w:lineRule="auto"/>
              <w:jc w:val="both"/>
              <w:rPr>
                <w:rFonts w:ascii="Times New Roman" w:hAnsi="Times New Roman" w:cs="Times New Roman"/>
                <w:sz w:val="28"/>
                <w:szCs w:val="28"/>
              </w:rPr>
            </w:pPr>
            <w:r w:rsidRPr="00BA6BA2">
              <w:rPr>
                <w:rFonts w:ascii="Times New Roman" w:hAnsi="Times New Roman" w:cs="Times New Roman"/>
                <w:sz w:val="28"/>
                <w:szCs w:val="28"/>
              </w:rPr>
              <w:t>Учитель, осуществляющий обучение по индивидуальным учебным планам</w:t>
            </w:r>
          </w:p>
        </w:tc>
        <w:tc>
          <w:tcPr>
            <w:tcW w:w="2410" w:type="dxa"/>
          </w:tcPr>
          <w:p w:rsidR="00822331" w:rsidRPr="00BA6BA2" w:rsidRDefault="00822331" w:rsidP="006F1F33">
            <w:pPr>
              <w:spacing w:after="0" w:line="240" w:lineRule="auto"/>
              <w:jc w:val="center"/>
              <w:rPr>
                <w:rFonts w:ascii="Times New Roman" w:hAnsi="Times New Roman" w:cs="Times New Roman"/>
                <w:sz w:val="28"/>
                <w:szCs w:val="28"/>
              </w:rPr>
            </w:pPr>
            <w:r w:rsidRPr="00BA6BA2">
              <w:rPr>
                <w:rFonts w:ascii="Times New Roman" w:hAnsi="Times New Roman" w:cs="Times New Roman"/>
                <w:sz w:val="28"/>
                <w:szCs w:val="28"/>
              </w:rPr>
              <w:t>до 10</w:t>
            </w:r>
          </w:p>
        </w:tc>
      </w:tr>
    </w:tbl>
    <w:p w:rsidR="00822331" w:rsidRPr="00753F60" w:rsidRDefault="00822331" w:rsidP="00EC4D08">
      <w:pPr>
        <w:pStyle w:val="a3"/>
        <w:tabs>
          <w:tab w:val="left" w:pos="0"/>
        </w:tabs>
        <w:spacing w:after="0" w:line="360" w:lineRule="auto"/>
        <w:ind w:left="709"/>
        <w:jc w:val="both"/>
        <w:rPr>
          <w:rFonts w:ascii="Times New Roman" w:hAnsi="Times New Roman" w:cs="Times New Roman"/>
          <w:sz w:val="28"/>
          <w:szCs w:val="28"/>
        </w:rPr>
      </w:pPr>
    </w:p>
    <w:p w:rsidR="00822331" w:rsidRPr="00753F60" w:rsidRDefault="00822331" w:rsidP="0040582B">
      <w:pPr>
        <w:pStyle w:val="a3"/>
        <w:numPr>
          <w:ilvl w:val="1"/>
          <w:numId w:val="3"/>
        </w:numPr>
        <w:tabs>
          <w:tab w:val="left" w:pos="0"/>
        </w:tabs>
        <w:spacing w:after="0" w:line="360" w:lineRule="auto"/>
        <w:ind w:left="0" w:firstLine="709"/>
        <w:jc w:val="both"/>
        <w:rPr>
          <w:rFonts w:ascii="Times New Roman" w:hAnsi="Times New Roman" w:cs="Times New Roman"/>
          <w:sz w:val="28"/>
          <w:szCs w:val="28"/>
        </w:rPr>
      </w:pPr>
      <w:r w:rsidRPr="00753F60">
        <w:rPr>
          <w:rFonts w:ascii="Times New Roman" w:hAnsi="Times New Roman" w:cs="Times New Roman"/>
          <w:sz w:val="28"/>
          <w:szCs w:val="28"/>
        </w:rPr>
        <w:t>Выплаты за работу в условиях, отклоняющихся от нормальных:</w:t>
      </w:r>
    </w:p>
    <w:p w:rsidR="00822331" w:rsidRPr="009867C5" w:rsidRDefault="00822331" w:rsidP="0040582B">
      <w:pPr>
        <w:pStyle w:val="a3"/>
        <w:numPr>
          <w:ilvl w:val="2"/>
          <w:numId w:val="3"/>
        </w:numPr>
        <w:tabs>
          <w:tab w:val="left" w:pos="0"/>
          <w:tab w:val="left" w:pos="1560"/>
        </w:tabs>
        <w:spacing w:after="0" w:line="360" w:lineRule="auto"/>
        <w:ind w:left="0" w:firstLine="709"/>
        <w:jc w:val="both"/>
        <w:rPr>
          <w:rFonts w:ascii="Times New Roman" w:hAnsi="Times New Roman" w:cs="Times New Roman"/>
          <w:sz w:val="28"/>
          <w:szCs w:val="28"/>
        </w:rPr>
      </w:pPr>
      <w:r w:rsidRPr="009867C5">
        <w:rPr>
          <w:rFonts w:ascii="Times New Roman" w:hAnsi="Times New Roman" w:cs="Times New Roman"/>
          <w:sz w:val="28"/>
          <w:szCs w:val="28"/>
        </w:rPr>
        <w:t>Выплата при совмещении профессий (должностей) устанавливается работнику при совмещении им профессий (должностей). Размер выплаты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822331" w:rsidRPr="009867C5" w:rsidRDefault="00822331" w:rsidP="0040582B">
      <w:pPr>
        <w:pStyle w:val="a3"/>
        <w:numPr>
          <w:ilvl w:val="2"/>
          <w:numId w:val="3"/>
        </w:numPr>
        <w:tabs>
          <w:tab w:val="left" w:pos="0"/>
          <w:tab w:val="left" w:pos="1560"/>
        </w:tabs>
        <w:spacing w:after="0" w:line="360" w:lineRule="auto"/>
        <w:ind w:left="0" w:firstLine="709"/>
        <w:jc w:val="both"/>
        <w:rPr>
          <w:rFonts w:ascii="Times New Roman" w:hAnsi="Times New Roman" w:cs="Times New Roman"/>
          <w:sz w:val="28"/>
          <w:szCs w:val="28"/>
        </w:rPr>
      </w:pPr>
      <w:r w:rsidRPr="009867C5">
        <w:rPr>
          <w:rFonts w:ascii="Times New Roman" w:hAnsi="Times New Roman" w:cs="Times New Roman"/>
          <w:sz w:val="28"/>
          <w:szCs w:val="28"/>
        </w:rPr>
        <w:t>Выплаты при совместительстве профессий (должностей) осуществляется в соответствии с трудовым законода</w:t>
      </w:r>
      <w:r>
        <w:rPr>
          <w:rFonts w:ascii="Times New Roman" w:hAnsi="Times New Roman" w:cs="Times New Roman"/>
          <w:sz w:val="28"/>
          <w:szCs w:val="28"/>
        </w:rPr>
        <w:t>т</w:t>
      </w:r>
      <w:r w:rsidRPr="009867C5">
        <w:rPr>
          <w:rFonts w:ascii="Times New Roman" w:hAnsi="Times New Roman" w:cs="Times New Roman"/>
          <w:sz w:val="28"/>
          <w:szCs w:val="28"/>
        </w:rPr>
        <w:t>ельством.</w:t>
      </w:r>
    </w:p>
    <w:p w:rsidR="00822331" w:rsidRPr="00753F60" w:rsidRDefault="00822331" w:rsidP="0040582B">
      <w:pPr>
        <w:pStyle w:val="a3"/>
        <w:numPr>
          <w:ilvl w:val="2"/>
          <w:numId w:val="3"/>
        </w:numPr>
        <w:tabs>
          <w:tab w:val="left" w:pos="0"/>
          <w:tab w:val="left" w:pos="1560"/>
        </w:tabs>
        <w:spacing w:after="0" w:line="360" w:lineRule="auto"/>
        <w:ind w:left="0" w:firstLine="709"/>
        <w:jc w:val="both"/>
        <w:rPr>
          <w:rFonts w:ascii="Times New Roman" w:hAnsi="Times New Roman" w:cs="Times New Roman"/>
          <w:sz w:val="28"/>
          <w:szCs w:val="28"/>
        </w:rPr>
      </w:pPr>
      <w:r w:rsidRPr="00753F60">
        <w:rPr>
          <w:rFonts w:ascii="Times New Roman" w:hAnsi="Times New Roman" w:cs="Times New Roman"/>
          <w:sz w:val="28"/>
          <w:szCs w:val="28"/>
        </w:rPr>
        <w:t>Выплата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выплаты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822331" w:rsidRPr="00753F60" w:rsidRDefault="00822331" w:rsidP="005227BF">
      <w:pPr>
        <w:pStyle w:val="a3"/>
        <w:tabs>
          <w:tab w:val="left" w:pos="0"/>
        </w:tabs>
        <w:spacing w:after="0" w:line="360" w:lineRule="auto"/>
        <w:ind w:left="0" w:firstLine="709"/>
        <w:jc w:val="both"/>
        <w:rPr>
          <w:rFonts w:ascii="Times New Roman" w:hAnsi="Times New Roman" w:cs="Times New Roman"/>
          <w:sz w:val="28"/>
          <w:szCs w:val="28"/>
        </w:rPr>
      </w:pPr>
      <w:r w:rsidRPr="00753F60">
        <w:rPr>
          <w:rFonts w:ascii="Times New Roman" w:hAnsi="Times New Roman" w:cs="Times New Roman"/>
          <w:sz w:val="28"/>
          <w:szCs w:val="28"/>
        </w:rPr>
        <w:t>При выполнении работы, связанной с сопровождением образовательного процесса и не входящей в должностные обязанности, педагогическим работникам устанавливаются выплаты: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9"/>
        <w:gridCol w:w="2402"/>
      </w:tblGrid>
      <w:tr w:rsidR="00822331" w:rsidRPr="00BA6BA2">
        <w:tc>
          <w:tcPr>
            <w:tcW w:w="7169" w:type="dxa"/>
          </w:tcPr>
          <w:p w:rsidR="00822331" w:rsidRPr="00BA6BA2" w:rsidRDefault="00822331" w:rsidP="00E743A9">
            <w:pPr>
              <w:spacing w:after="0" w:line="240" w:lineRule="auto"/>
              <w:jc w:val="both"/>
              <w:rPr>
                <w:rFonts w:ascii="Times New Roman" w:hAnsi="Times New Roman" w:cs="Times New Roman"/>
                <w:sz w:val="28"/>
                <w:szCs w:val="28"/>
              </w:rPr>
            </w:pPr>
            <w:r w:rsidRPr="00BA6BA2">
              <w:rPr>
                <w:rFonts w:ascii="Times New Roman" w:hAnsi="Times New Roman" w:cs="Times New Roman"/>
                <w:sz w:val="28"/>
                <w:szCs w:val="28"/>
              </w:rPr>
              <w:t>Работа, связанная с сопровождением образовательного процесса и не входящая в должностные обязанности работника</w:t>
            </w:r>
          </w:p>
        </w:tc>
        <w:tc>
          <w:tcPr>
            <w:tcW w:w="2402" w:type="dxa"/>
          </w:tcPr>
          <w:p w:rsidR="00822331" w:rsidRPr="00BA6BA2" w:rsidRDefault="00822331" w:rsidP="00E743A9">
            <w:pPr>
              <w:spacing w:after="0" w:line="240" w:lineRule="auto"/>
              <w:jc w:val="both"/>
              <w:rPr>
                <w:rFonts w:ascii="Times New Roman" w:hAnsi="Times New Roman" w:cs="Times New Roman"/>
                <w:sz w:val="28"/>
                <w:szCs w:val="28"/>
              </w:rPr>
            </w:pPr>
            <w:r w:rsidRPr="00BA6BA2">
              <w:rPr>
                <w:rFonts w:ascii="Times New Roman" w:hAnsi="Times New Roman" w:cs="Times New Roman"/>
                <w:sz w:val="28"/>
                <w:szCs w:val="28"/>
              </w:rPr>
              <w:t>Размер выплаты в процентах от оклада (должностного оклада), ставки заработ</w:t>
            </w:r>
            <w:r w:rsidRPr="00BA6BA2">
              <w:rPr>
                <w:rFonts w:ascii="Times New Roman" w:hAnsi="Times New Roman" w:cs="Times New Roman"/>
                <w:sz w:val="28"/>
                <w:szCs w:val="28"/>
              </w:rPr>
              <w:lastRenderedPageBreak/>
              <w:t>ной платы</w:t>
            </w:r>
          </w:p>
        </w:tc>
      </w:tr>
      <w:tr w:rsidR="00822331" w:rsidRPr="00BA6BA2">
        <w:tc>
          <w:tcPr>
            <w:tcW w:w="7169" w:type="dxa"/>
          </w:tcPr>
          <w:p w:rsidR="00822331" w:rsidRPr="00BA6BA2" w:rsidRDefault="00822331" w:rsidP="00E743A9">
            <w:pPr>
              <w:spacing w:after="0" w:line="240" w:lineRule="auto"/>
              <w:jc w:val="both"/>
              <w:rPr>
                <w:rFonts w:ascii="Times New Roman" w:hAnsi="Times New Roman" w:cs="Times New Roman"/>
                <w:sz w:val="28"/>
                <w:szCs w:val="28"/>
              </w:rPr>
            </w:pPr>
            <w:r w:rsidRPr="00BA6BA2">
              <w:rPr>
                <w:rFonts w:ascii="Times New Roman" w:hAnsi="Times New Roman" w:cs="Times New Roman"/>
                <w:sz w:val="28"/>
                <w:szCs w:val="28"/>
              </w:rPr>
              <w:lastRenderedPageBreak/>
              <w:t xml:space="preserve">Классное руководство </w:t>
            </w:r>
          </w:p>
        </w:tc>
        <w:tc>
          <w:tcPr>
            <w:tcW w:w="2402" w:type="dxa"/>
          </w:tcPr>
          <w:p w:rsidR="00822331" w:rsidRPr="00BA6BA2" w:rsidRDefault="00822331" w:rsidP="00E743A9">
            <w:pPr>
              <w:spacing w:after="0" w:line="240" w:lineRule="auto"/>
              <w:jc w:val="both"/>
              <w:rPr>
                <w:rFonts w:ascii="Times New Roman" w:hAnsi="Times New Roman" w:cs="Times New Roman"/>
                <w:sz w:val="28"/>
                <w:szCs w:val="28"/>
              </w:rPr>
            </w:pPr>
            <w:r w:rsidRPr="00BA6BA2">
              <w:rPr>
                <w:rFonts w:ascii="Times New Roman" w:hAnsi="Times New Roman" w:cs="Times New Roman"/>
                <w:sz w:val="28"/>
                <w:szCs w:val="28"/>
              </w:rPr>
              <w:t>до 15</w:t>
            </w:r>
          </w:p>
        </w:tc>
      </w:tr>
      <w:tr w:rsidR="00822331" w:rsidRPr="00BA6BA2">
        <w:tc>
          <w:tcPr>
            <w:tcW w:w="7169" w:type="dxa"/>
          </w:tcPr>
          <w:p w:rsidR="00822331" w:rsidRPr="00BA6BA2" w:rsidRDefault="00822331" w:rsidP="00E743A9">
            <w:pPr>
              <w:spacing w:after="0" w:line="240" w:lineRule="auto"/>
              <w:jc w:val="both"/>
              <w:rPr>
                <w:rFonts w:ascii="Times New Roman" w:hAnsi="Times New Roman" w:cs="Times New Roman"/>
                <w:sz w:val="28"/>
                <w:szCs w:val="28"/>
              </w:rPr>
            </w:pPr>
            <w:r w:rsidRPr="00BA6BA2">
              <w:rPr>
                <w:rFonts w:ascii="Times New Roman" w:hAnsi="Times New Roman" w:cs="Times New Roman"/>
                <w:sz w:val="28"/>
                <w:szCs w:val="28"/>
              </w:rPr>
              <w:t>Проверка тетрадей</w:t>
            </w:r>
          </w:p>
        </w:tc>
        <w:tc>
          <w:tcPr>
            <w:tcW w:w="2402" w:type="dxa"/>
          </w:tcPr>
          <w:p w:rsidR="00822331" w:rsidRPr="00BA6BA2" w:rsidRDefault="00822331" w:rsidP="00E743A9">
            <w:pPr>
              <w:spacing w:after="0" w:line="240" w:lineRule="auto"/>
              <w:jc w:val="both"/>
              <w:rPr>
                <w:rFonts w:ascii="Times New Roman" w:hAnsi="Times New Roman" w:cs="Times New Roman"/>
                <w:sz w:val="28"/>
                <w:szCs w:val="28"/>
              </w:rPr>
            </w:pPr>
            <w:r w:rsidRPr="00BA6BA2">
              <w:rPr>
                <w:rFonts w:ascii="Times New Roman" w:hAnsi="Times New Roman" w:cs="Times New Roman"/>
                <w:sz w:val="28"/>
                <w:szCs w:val="28"/>
              </w:rPr>
              <w:t>до 15</w:t>
            </w:r>
          </w:p>
        </w:tc>
      </w:tr>
      <w:tr w:rsidR="00822331" w:rsidRPr="00BA6BA2">
        <w:tc>
          <w:tcPr>
            <w:tcW w:w="7169" w:type="dxa"/>
          </w:tcPr>
          <w:p w:rsidR="00822331" w:rsidRPr="00BA6BA2" w:rsidRDefault="00822331" w:rsidP="00E743A9">
            <w:pPr>
              <w:spacing w:after="0" w:line="240" w:lineRule="auto"/>
              <w:jc w:val="both"/>
              <w:rPr>
                <w:rFonts w:ascii="Times New Roman" w:hAnsi="Times New Roman" w:cs="Times New Roman"/>
                <w:sz w:val="28"/>
                <w:szCs w:val="28"/>
              </w:rPr>
            </w:pPr>
            <w:r w:rsidRPr="00BA6BA2">
              <w:rPr>
                <w:rFonts w:ascii="Times New Roman" w:hAnsi="Times New Roman" w:cs="Times New Roman"/>
                <w:sz w:val="28"/>
                <w:szCs w:val="28"/>
              </w:rPr>
              <w:t>Заведование кабинетом</w:t>
            </w:r>
          </w:p>
        </w:tc>
        <w:tc>
          <w:tcPr>
            <w:tcW w:w="2402" w:type="dxa"/>
          </w:tcPr>
          <w:p w:rsidR="00822331" w:rsidRPr="00BA6BA2" w:rsidRDefault="00822331" w:rsidP="00E743A9">
            <w:pPr>
              <w:spacing w:after="0" w:line="240" w:lineRule="auto"/>
              <w:jc w:val="both"/>
              <w:rPr>
                <w:rFonts w:ascii="Times New Roman" w:hAnsi="Times New Roman" w:cs="Times New Roman"/>
                <w:sz w:val="28"/>
                <w:szCs w:val="28"/>
              </w:rPr>
            </w:pPr>
            <w:r w:rsidRPr="00BA6BA2">
              <w:rPr>
                <w:rFonts w:ascii="Times New Roman" w:hAnsi="Times New Roman" w:cs="Times New Roman"/>
                <w:sz w:val="28"/>
                <w:szCs w:val="28"/>
              </w:rPr>
              <w:t>до 15</w:t>
            </w:r>
          </w:p>
        </w:tc>
      </w:tr>
      <w:tr w:rsidR="00822331" w:rsidRPr="00BA6BA2">
        <w:tc>
          <w:tcPr>
            <w:tcW w:w="7169" w:type="dxa"/>
          </w:tcPr>
          <w:p w:rsidR="00822331" w:rsidRPr="00BA6BA2" w:rsidRDefault="00822331" w:rsidP="00E046E9">
            <w:pPr>
              <w:spacing w:after="0" w:line="240" w:lineRule="auto"/>
              <w:jc w:val="both"/>
              <w:rPr>
                <w:rFonts w:ascii="Times New Roman" w:hAnsi="Times New Roman" w:cs="Times New Roman"/>
                <w:sz w:val="28"/>
                <w:szCs w:val="28"/>
              </w:rPr>
            </w:pPr>
            <w:r w:rsidRPr="00BA6BA2">
              <w:rPr>
                <w:rFonts w:ascii="Times New Roman" w:hAnsi="Times New Roman" w:cs="Times New Roman"/>
                <w:sz w:val="28"/>
                <w:szCs w:val="28"/>
              </w:rPr>
              <w:t xml:space="preserve">Руководство методическим объединением, предметно-цикловой комиссией, мастерскими </w:t>
            </w:r>
          </w:p>
        </w:tc>
        <w:tc>
          <w:tcPr>
            <w:tcW w:w="2402" w:type="dxa"/>
          </w:tcPr>
          <w:p w:rsidR="00822331" w:rsidRPr="00BA6BA2" w:rsidRDefault="00822331" w:rsidP="00E743A9">
            <w:pPr>
              <w:spacing w:after="0" w:line="240" w:lineRule="auto"/>
              <w:jc w:val="both"/>
              <w:rPr>
                <w:rFonts w:ascii="Times New Roman" w:hAnsi="Times New Roman" w:cs="Times New Roman"/>
                <w:sz w:val="28"/>
                <w:szCs w:val="28"/>
              </w:rPr>
            </w:pPr>
            <w:r w:rsidRPr="00BA6BA2">
              <w:rPr>
                <w:rFonts w:ascii="Times New Roman" w:hAnsi="Times New Roman" w:cs="Times New Roman"/>
                <w:sz w:val="28"/>
                <w:szCs w:val="28"/>
              </w:rPr>
              <w:t>до 15</w:t>
            </w:r>
          </w:p>
        </w:tc>
      </w:tr>
    </w:tbl>
    <w:p w:rsidR="00822331" w:rsidRPr="002A5101" w:rsidRDefault="00822331" w:rsidP="005227BF">
      <w:pPr>
        <w:pStyle w:val="a3"/>
        <w:tabs>
          <w:tab w:val="left" w:pos="0"/>
        </w:tabs>
        <w:spacing w:after="0" w:line="360" w:lineRule="auto"/>
        <w:ind w:left="0" w:firstLine="709"/>
        <w:jc w:val="both"/>
        <w:rPr>
          <w:rFonts w:ascii="Times New Roman" w:hAnsi="Times New Roman" w:cs="Times New Roman"/>
          <w:sz w:val="28"/>
          <w:szCs w:val="28"/>
        </w:rPr>
      </w:pPr>
    </w:p>
    <w:p w:rsidR="00822331" w:rsidRPr="002A5101" w:rsidRDefault="00822331" w:rsidP="005227BF">
      <w:pPr>
        <w:pStyle w:val="a3"/>
        <w:tabs>
          <w:tab w:val="left" w:pos="0"/>
        </w:tabs>
        <w:spacing w:after="0" w:line="360" w:lineRule="auto"/>
        <w:ind w:left="0" w:firstLine="709"/>
        <w:jc w:val="both"/>
        <w:rPr>
          <w:rFonts w:ascii="Times New Roman" w:hAnsi="Times New Roman" w:cs="Times New Roman"/>
          <w:sz w:val="28"/>
          <w:szCs w:val="28"/>
        </w:rPr>
      </w:pPr>
      <w:r w:rsidRPr="002A5101">
        <w:rPr>
          <w:rFonts w:ascii="Times New Roman" w:hAnsi="Times New Roman" w:cs="Times New Roman"/>
          <w:sz w:val="28"/>
          <w:szCs w:val="28"/>
        </w:rPr>
        <w:t xml:space="preserve">Выплата за проверку тетрадей работникам, выполняющим преподавательскую работу в объеме, превышающем норму часов преподавательской работы, определенную уполномоченным Правительством Российской Федерации федеральным органом исполнительной власти, за ставку заработной платы, устанавливается пропорционально выполняемому объему. </w:t>
      </w:r>
    </w:p>
    <w:p w:rsidR="00822331" w:rsidRPr="00753F60" w:rsidRDefault="00822331" w:rsidP="0040582B">
      <w:pPr>
        <w:pStyle w:val="a3"/>
        <w:numPr>
          <w:ilvl w:val="1"/>
          <w:numId w:val="3"/>
        </w:numPr>
        <w:tabs>
          <w:tab w:val="left" w:pos="0"/>
        </w:tabs>
        <w:spacing w:after="0" w:line="360" w:lineRule="auto"/>
        <w:ind w:left="0" w:firstLine="709"/>
        <w:jc w:val="both"/>
        <w:rPr>
          <w:rFonts w:ascii="Times New Roman" w:hAnsi="Times New Roman" w:cs="Times New Roman"/>
          <w:sz w:val="28"/>
          <w:szCs w:val="28"/>
        </w:rPr>
      </w:pPr>
      <w:r w:rsidRPr="00753F60">
        <w:rPr>
          <w:rFonts w:ascii="Times New Roman" w:hAnsi="Times New Roman" w:cs="Times New Roman"/>
          <w:sz w:val="28"/>
          <w:szCs w:val="28"/>
        </w:rPr>
        <w:t>Выплата за сверхурочную работу осуществляется за первые два часа сверхурочной работы с повышающим коэффициентом не менее 1,5, за последующие часы сверхурочной работы с повышающим коэффициентом не менее 2,0 за каждый час работы.</w:t>
      </w:r>
    </w:p>
    <w:p w:rsidR="00822331" w:rsidRPr="00753F60" w:rsidRDefault="00822331" w:rsidP="0040582B">
      <w:pPr>
        <w:pStyle w:val="a3"/>
        <w:numPr>
          <w:ilvl w:val="1"/>
          <w:numId w:val="3"/>
        </w:numPr>
        <w:tabs>
          <w:tab w:val="left" w:pos="0"/>
        </w:tabs>
        <w:spacing w:after="0" w:line="360" w:lineRule="auto"/>
        <w:ind w:left="0" w:firstLine="709"/>
        <w:jc w:val="both"/>
        <w:rPr>
          <w:rFonts w:ascii="Times New Roman" w:hAnsi="Times New Roman" w:cs="Times New Roman"/>
          <w:sz w:val="28"/>
          <w:szCs w:val="28"/>
        </w:rPr>
      </w:pPr>
      <w:r w:rsidRPr="00753F60">
        <w:rPr>
          <w:rFonts w:ascii="Times New Roman" w:hAnsi="Times New Roman" w:cs="Times New Roman"/>
          <w:sz w:val="28"/>
          <w:szCs w:val="28"/>
        </w:rPr>
        <w:t>В</w:t>
      </w:r>
      <w:r w:rsidRPr="002A5101">
        <w:rPr>
          <w:rFonts w:ascii="Times New Roman" w:hAnsi="Times New Roman" w:cs="Times New Roman"/>
          <w:sz w:val="28"/>
          <w:szCs w:val="28"/>
        </w:rPr>
        <w:t>ыплата</w:t>
      </w:r>
      <w:r w:rsidRPr="00753F60">
        <w:rPr>
          <w:rFonts w:ascii="Times New Roman" w:hAnsi="Times New Roman" w:cs="Times New Roman"/>
          <w:sz w:val="28"/>
          <w:szCs w:val="28"/>
        </w:rPr>
        <w:t xml:space="preserve"> за работу в выходные и нерабочие праздничные дни производится работникам, привлекавшимся к работе в выходные и нерабочие праздничные дни  в  размере не менее одинарной дневной ставки сверх оклада (должностного оклада), ставки заработной платы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(должностного оклада), ставки заработной платы при работе полный день, если работа в выходной или нерабочий праздничный день производилась сверх месячной нормы рабочего времени. </w:t>
      </w:r>
    </w:p>
    <w:p w:rsidR="00822331" w:rsidRPr="00753F60" w:rsidRDefault="00822331" w:rsidP="005227BF">
      <w:pPr>
        <w:pStyle w:val="a3"/>
        <w:tabs>
          <w:tab w:val="left" w:pos="0"/>
        </w:tabs>
        <w:spacing w:after="0" w:line="360" w:lineRule="auto"/>
        <w:ind w:left="0" w:firstLine="709"/>
        <w:jc w:val="both"/>
        <w:rPr>
          <w:rFonts w:ascii="Times New Roman" w:hAnsi="Times New Roman" w:cs="Times New Roman"/>
          <w:sz w:val="28"/>
          <w:szCs w:val="28"/>
        </w:rPr>
      </w:pPr>
      <w:r w:rsidRPr="00753F60">
        <w:rPr>
          <w:rFonts w:ascii="Times New Roman" w:hAnsi="Times New Roman" w:cs="Times New Roman"/>
          <w:sz w:val="28"/>
          <w:szCs w:val="28"/>
        </w:rPr>
        <w:t>Работнику, привлекаемому к работе в выходной и нерабочий праздничный день, может быть предоставлен другой день отдыха. В этом случае работа в выходной и нерабочий праздничный день оплачивается в одинарном размере, а день отдыха оплате не подлежит.</w:t>
      </w:r>
    </w:p>
    <w:p w:rsidR="00822331" w:rsidRPr="00753F60" w:rsidRDefault="00822331" w:rsidP="0040582B">
      <w:pPr>
        <w:pStyle w:val="a3"/>
        <w:numPr>
          <w:ilvl w:val="1"/>
          <w:numId w:val="3"/>
        </w:numPr>
        <w:tabs>
          <w:tab w:val="left" w:pos="0"/>
        </w:tabs>
        <w:spacing w:after="0" w:line="360" w:lineRule="auto"/>
        <w:ind w:left="0" w:firstLine="709"/>
        <w:jc w:val="both"/>
        <w:rPr>
          <w:rFonts w:ascii="Times New Roman" w:hAnsi="Times New Roman" w:cs="Times New Roman"/>
          <w:sz w:val="28"/>
          <w:szCs w:val="28"/>
        </w:rPr>
      </w:pPr>
      <w:r w:rsidRPr="00753F60">
        <w:rPr>
          <w:rFonts w:ascii="Times New Roman" w:hAnsi="Times New Roman" w:cs="Times New Roman"/>
          <w:sz w:val="28"/>
          <w:szCs w:val="28"/>
        </w:rPr>
        <w:t>Минимальный размер выплаты за работу в ночное время (с 22 часов до 6 часов) составляет 20% часовой ставки (оклада, должностного оклада, рассчитанного за час работы) за каждый час работы в ночное время.</w:t>
      </w:r>
    </w:p>
    <w:p w:rsidR="00822331" w:rsidRDefault="00822331" w:rsidP="0040582B">
      <w:pPr>
        <w:pStyle w:val="a3"/>
        <w:numPr>
          <w:ilvl w:val="1"/>
          <w:numId w:val="3"/>
        </w:numPr>
        <w:tabs>
          <w:tab w:val="left" w:pos="0"/>
        </w:tabs>
        <w:spacing w:after="0" w:line="360" w:lineRule="auto"/>
        <w:ind w:left="0" w:firstLine="709"/>
        <w:jc w:val="both"/>
        <w:rPr>
          <w:rFonts w:ascii="Times New Roman" w:hAnsi="Times New Roman" w:cs="Times New Roman"/>
          <w:sz w:val="28"/>
          <w:szCs w:val="28"/>
        </w:rPr>
      </w:pPr>
      <w:r w:rsidRPr="00753F60">
        <w:rPr>
          <w:rFonts w:ascii="Times New Roman" w:hAnsi="Times New Roman" w:cs="Times New Roman"/>
          <w:sz w:val="28"/>
          <w:szCs w:val="28"/>
        </w:rPr>
        <w:lastRenderedPageBreak/>
        <w:t>Надбавка за работу со сведениями, составляющими государственную тайну, устанавливается в размере и порядке, определяемом нормативными правовыми актами Российской Федерации.</w:t>
      </w:r>
    </w:p>
    <w:p w:rsidR="00822331" w:rsidRPr="00753F60" w:rsidRDefault="00822331" w:rsidP="0040582B">
      <w:pPr>
        <w:pStyle w:val="a3"/>
        <w:numPr>
          <w:ilvl w:val="1"/>
          <w:numId w:val="3"/>
        </w:numPr>
        <w:tabs>
          <w:tab w:val="left" w:pos="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Выплаты за расширение зон обслуживания устанавливается работнику при расширении зон обслуживания. Размер выплаты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822331" w:rsidRPr="00753F60" w:rsidRDefault="00822331" w:rsidP="00A40A2E">
      <w:pPr>
        <w:spacing w:after="0" w:line="360" w:lineRule="auto"/>
        <w:jc w:val="both"/>
        <w:rPr>
          <w:rFonts w:ascii="Times New Roman" w:hAnsi="Times New Roman" w:cs="Times New Roman"/>
          <w:sz w:val="28"/>
          <w:szCs w:val="28"/>
        </w:rPr>
      </w:pPr>
    </w:p>
    <w:p w:rsidR="00822331" w:rsidRPr="00753F60" w:rsidRDefault="00822331" w:rsidP="00454904">
      <w:pPr>
        <w:spacing w:after="0" w:line="360" w:lineRule="auto"/>
        <w:jc w:val="center"/>
        <w:rPr>
          <w:rFonts w:ascii="Times New Roman" w:hAnsi="Times New Roman" w:cs="Times New Roman"/>
          <w:b/>
          <w:bCs/>
          <w:sz w:val="28"/>
          <w:szCs w:val="28"/>
        </w:rPr>
      </w:pPr>
      <w:r w:rsidRPr="00753F60">
        <w:rPr>
          <w:rFonts w:ascii="Times New Roman" w:hAnsi="Times New Roman" w:cs="Times New Roman"/>
          <w:b/>
          <w:bCs/>
          <w:sz w:val="28"/>
          <w:szCs w:val="28"/>
        </w:rPr>
        <w:t>Выплаты стимулирующего характера</w:t>
      </w:r>
    </w:p>
    <w:p w:rsidR="00822331" w:rsidRPr="00753F60" w:rsidRDefault="00822331" w:rsidP="00A40A2E">
      <w:pPr>
        <w:spacing w:after="0" w:line="360" w:lineRule="auto"/>
        <w:jc w:val="both"/>
        <w:rPr>
          <w:rFonts w:ascii="Times New Roman" w:hAnsi="Times New Roman" w:cs="Times New Roman"/>
          <w:b/>
          <w:bCs/>
          <w:sz w:val="28"/>
          <w:szCs w:val="28"/>
        </w:rPr>
      </w:pPr>
    </w:p>
    <w:p w:rsidR="00822331" w:rsidRPr="00753F60" w:rsidRDefault="00822331" w:rsidP="00693CEE">
      <w:pPr>
        <w:pStyle w:val="a3"/>
        <w:numPr>
          <w:ilvl w:val="0"/>
          <w:numId w:val="3"/>
        </w:numPr>
        <w:tabs>
          <w:tab w:val="left" w:pos="0"/>
        </w:tabs>
        <w:spacing w:after="0" w:line="360" w:lineRule="auto"/>
        <w:ind w:left="0" w:firstLine="709"/>
        <w:jc w:val="both"/>
        <w:rPr>
          <w:rFonts w:ascii="Times New Roman" w:hAnsi="Times New Roman" w:cs="Times New Roman"/>
          <w:sz w:val="28"/>
          <w:szCs w:val="28"/>
        </w:rPr>
      </w:pPr>
      <w:r w:rsidRPr="00753F60">
        <w:rPr>
          <w:rFonts w:ascii="Times New Roman" w:hAnsi="Times New Roman" w:cs="Times New Roman"/>
          <w:sz w:val="28"/>
          <w:szCs w:val="28"/>
        </w:rPr>
        <w:t xml:space="preserve">В целях </w:t>
      </w:r>
      <w:r>
        <w:rPr>
          <w:rFonts w:ascii="Times New Roman" w:hAnsi="Times New Roman" w:cs="Times New Roman"/>
          <w:sz w:val="28"/>
          <w:szCs w:val="28"/>
        </w:rPr>
        <w:t>повышения</w:t>
      </w:r>
      <w:r w:rsidRPr="00753F60">
        <w:rPr>
          <w:rFonts w:ascii="Times New Roman" w:hAnsi="Times New Roman" w:cs="Times New Roman"/>
          <w:sz w:val="28"/>
          <w:szCs w:val="28"/>
        </w:rPr>
        <w:t xml:space="preserve"> результативности и качества труда в </w:t>
      </w:r>
      <w:r>
        <w:rPr>
          <w:rFonts w:ascii="Times New Roman" w:hAnsi="Times New Roman" w:cs="Times New Roman"/>
          <w:sz w:val="28"/>
          <w:szCs w:val="28"/>
        </w:rPr>
        <w:t>учреждении</w:t>
      </w:r>
      <w:r w:rsidRPr="00753F60">
        <w:rPr>
          <w:rFonts w:ascii="Times New Roman" w:hAnsi="Times New Roman" w:cs="Times New Roman"/>
          <w:sz w:val="28"/>
          <w:szCs w:val="28"/>
        </w:rPr>
        <w:t xml:space="preserve"> устанавливаются выплаты стимулирующего характера в соответствии с перечнем видов выплат стимулирующего характера</w:t>
      </w:r>
      <w:r>
        <w:rPr>
          <w:rFonts w:ascii="Times New Roman" w:hAnsi="Times New Roman" w:cs="Times New Roman"/>
          <w:sz w:val="28"/>
          <w:szCs w:val="28"/>
        </w:rPr>
        <w:t xml:space="preserve"> Примерного положения об оплате труда работников подведомственных  муниципальных общеобразовательных учреждений, утвержденного</w:t>
      </w:r>
      <w:r w:rsidRPr="001D1EC5">
        <w:rPr>
          <w:rFonts w:ascii="Times New Roman" w:hAnsi="Times New Roman" w:cs="Times New Roman"/>
          <w:sz w:val="28"/>
          <w:szCs w:val="28"/>
        </w:rPr>
        <w:t xml:space="preserve"> </w:t>
      </w:r>
      <w:r>
        <w:rPr>
          <w:rFonts w:ascii="Times New Roman" w:hAnsi="Times New Roman" w:cs="Times New Roman"/>
          <w:sz w:val="28"/>
          <w:szCs w:val="28"/>
        </w:rPr>
        <w:t>приказом муниципального учреждения Пижанское районное управление образования от 29.06.2018 № 58-ОД.</w:t>
      </w:r>
    </w:p>
    <w:p w:rsidR="00822331" w:rsidRPr="00753F60" w:rsidRDefault="00822331" w:rsidP="0040582B">
      <w:pPr>
        <w:pStyle w:val="a3"/>
        <w:numPr>
          <w:ilvl w:val="0"/>
          <w:numId w:val="3"/>
        </w:numPr>
        <w:tabs>
          <w:tab w:val="left" w:pos="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753F60">
        <w:rPr>
          <w:rFonts w:ascii="Times New Roman" w:hAnsi="Times New Roman" w:cs="Times New Roman"/>
          <w:sz w:val="28"/>
          <w:szCs w:val="28"/>
        </w:rPr>
        <w:t>Положени</w:t>
      </w:r>
      <w:r>
        <w:rPr>
          <w:rFonts w:ascii="Times New Roman" w:hAnsi="Times New Roman" w:cs="Times New Roman"/>
          <w:sz w:val="28"/>
          <w:szCs w:val="28"/>
        </w:rPr>
        <w:t>и</w:t>
      </w:r>
      <w:r w:rsidRPr="00753F60">
        <w:rPr>
          <w:rFonts w:ascii="Times New Roman" w:hAnsi="Times New Roman" w:cs="Times New Roman"/>
          <w:sz w:val="28"/>
          <w:szCs w:val="28"/>
        </w:rPr>
        <w:t xml:space="preserve"> об оплате труда работников </w:t>
      </w:r>
      <w:r>
        <w:rPr>
          <w:rFonts w:ascii="Times New Roman" w:hAnsi="Times New Roman" w:cs="Times New Roman"/>
          <w:sz w:val="28"/>
          <w:szCs w:val="28"/>
        </w:rPr>
        <w:t>учреждений</w:t>
      </w:r>
      <w:r w:rsidRPr="00753F60">
        <w:rPr>
          <w:rFonts w:ascii="Times New Roman" w:hAnsi="Times New Roman" w:cs="Times New Roman"/>
          <w:sz w:val="28"/>
          <w:szCs w:val="28"/>
        </w:rPr>
        <w:t xml:space="preserve"> </w:t>
      </w:r>
      <w:r>
        <w:rPr>
          <w:rFonts w:ascii="Times New Roman" w:hAnsi="Times New Roman" w:cs="Times New Roman"/>
          <w:sz w:val="28"/>
          <w:szCs w:val="28"/>
        </w:rPr>
        <w:t xml:space="preserve">может быть </w:t>
      </w:r>
      <w:r w:rsidRPr="00753F60">
        <w:rPr>
          <w:rFonts w:ascii="Times New Roman" w:hAnsi="Times New Roman" w:cs="Times New Roman"/>
          <w:sz w:val="28"/>
          <w:szCs w:val="28"/>
        </w:rPr>
        <w:t>предусмотр</w:t>
      </w:r>
      <w:r>
        <w:rPr>
          <w:rFonts w:ascii="Times New Roman" w:hAnsi="Times New Roman" w:cs="Times New Roman"/>
          <w:sz w:val="28"/>
          <w:szCs w:val="28"/>
        </w:rPr>
        <w:t xml:space="preserve">ено </w:t>
      </w:r>
      <w:r w:rsidRPr="00753F60">
        <w:rPr>
          <w:rFonts w:ascii="Times New Roman" w:hAnsi="Times New Roman" w:cs="Times New Roman"/>
          <w:sz w:val="28"/>
          <w:szCs w:val="28"/>
        </w:rPr>
        <w:t xml:space="preserve">установление следующих выплат стимулирующего характера к окладам (должностным окладам), ставкам заработной платы: </w:t>
      </w:r>
    </w:p>
    <w:p w:rsidR="00822331" w:rsidRPr="00753F60" w:rsidRDefault="00822331" w:rsidP="00454904">
      <w:pPr>
        <w:spacing w:after="0" w:line="360" w:lineRule="auto"/>
        <w:ind w:firstLine="709"/>
        <w:jc w:val="both"/>
        <w:rPr>
          <w:rFonts w:ascii="Times New Roman" w:hAnsi="Times New Roman" w:cs="Times New Roman"/>
          <w:sz w:val="28"/>
          <w:szCs w:val="28"/>
        </w:rPr>
      </w:pPr>
      <w:r w:rsidRPr="00753F60">
        <w:rPr>
          <w:rFonts w:ascii="Times New Roman" w:hAnsi="Times New Roman" w:cs="Times New Roman"/>
          <w:sz w:val="28"/>
          <w:szCs w:val="28"/>
        </w:rPr>
        <w:t>выплаты за качество выполняемых работ;</w:t>
      </w:r>
    </w:p>
    <w:p w:rsidR="00822331" w:rsidRPr="00753F60" w:rsidRDefault="00822331" w:rsidP="006B2A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выплаты за наличие ученой степени и почетного звания;</w:t>
      </w:r>
    </w:p>
    <w:p w:rsidR="00822331" w:rsidRDefault="00822331" w:rsidP="006B2A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выплаты за наличие квалификационной категории;</w:t>
      </w:r>
    </w:p>
    <w:p w:rsidR="00822331" w:rsidRDefault="00822331" w:rsidP="00454904">
      <w:pPr>
        <w:spacing w:after="0" w:line="360" w:lineRule="auto"/>
        <w:ind w:firstLine="709"/>
        <w:jc w:val="both"/>
        <w:rPr>
          <w:rFonts w:ascii="Times New Roman" w:hAnsi="Times New Roman" w:cs="Times New Roman"/>
          <w:sz w:val="28"/>
          <w:szCs w:val="28"/>
        </w:rPr>
      </w:pPr>
      <w:r w:rsidRPr="00753F60">
        <w:rPr>
          <w:rFonts w:ascii="Times New Roman" w:hAnsi="Times New Roman" w:cs="Times New Roman"/>
          <w:sz w:val="28"/>
          <w:szCs w:val="28"/>
        </w:rPr>
        <w:t>выплата за стаж непрерывной работы;</w:t>
      </w:r>
    </w:p>
    <w:p w:rsidR="00822331" w:rsidRPr="00753F60" w:rsidRDefault="00822331" w:rsidP="00454904">
      <w:pPr>
        <w:spacing w:after="0" w:line="360" w:lineRule="auto"/>
        <w:ind w:firstLine="709"/>
        <w:jc w:val="both"/>
        <w:rPr>
          <w:rFonts w:ascii="Times New Roman" w:hAnsi="Times New Roman" w:cs="Times New Roman"/>
          <w:sz w:val="28"/>
          <w:szCs w:val="28"/>
        </w:rPr>
      </w:pPr>
      <w:r w:rsidRPr="00753F60">
        <w:rPr>
          <w:rFonts w:ascii="Times New Roman" w:hAnsi="Times New Roman" w:cs="Times New Roman"/>
          <w:sz w:val="28"/>
          <w:szCs w:val="28"/>
        </w:rPr>
        <w:t>выплаты за работу в учреждениях (структурных подразделениях), расположенных в сельских населенных пунктах;</w:t>
      </w:r>
    </w:p>
    <w:p w:rsidR="00822331" w:rsidRPr="00753F60" w:rsidRDefault="00822331" w:rsidP="00454904">
      <w:pPr>
        <w:spacing w:after="0" w:line="360" w:lineRule="auto"/>
        <w:ind w:firstLine="709"/>
        <w:jc w:val="both"/>
        <w:rPr>
          <w:rFonts w:ascii="Times New Roman" w:hAnsi="Times New Roman" w:cs="Times New Roman"/>
          <w:sz w:val="28"/>
          <w:szCs w:val="28"/>
        </w:rPr>
      </w:pPr>
      <w:r w:rsidRPr="00753F60">
        <w:rPr>
          <w:rFonts w:ascii="Times New Roman" w:hAnsi="Times New Roman" w:cs="Times New Roman"/>
          <w:sz w:val="28"/>
          <w:szCs w:val="28"/>
        </w:rPr>
        <w:t>премиальные выплаты.</w:t>
      </w:r>
    </w:p>
    <w:p w:rsidR="00822331" w:rsidRPr="00464DDA" w:rsidRDefault="00822331" w:rsidP="0040582B">
      <w:pPr>
        <w:pStyle w:val="a3"/>
        <w:numPr>
          <w:ilvl w:val="0"/>
          <w:numId w:val="3"/>
        </w:numPr>
        <w:tabs>
          <w:tab w:val="left" w:pos="0"/>
        </w:tabs>
        <w:spacing w:after="0" w:line="360" w:lineRule="auto"/>
        <w:ind w:left="0" w:firstLine="709"/>
        <w:jc w:val="both"/>
        <w:rPr>
          <w:rFonts w:ascii="Times New Roman" w:hAnsi="Times New Roman" w:cs="Times New Roman"/>
          <w:sz w:val="28"/>
          <w:szCs w:val="28"/>
        </w:rPr>
      </w:pPr>
      <w:r w:rsidRPr="00753F60">
        <w:rPr>
          <w:rFonts w:ascii="Times New Roman" w:hAnsi="Times New Roman" w:cs="Times New Roman"/>
          <w:sz w:val="28"/>
          <w:szCs w:val="28"/>
        </w:rPr>
        <w:t xml:space="preserve">Выплаты стимулирующего характера вводятся на определенный период времени в течение соответствующего </w:t>
      </w:r>
      <w:r w:rsidRPr="00464DDA">
        <w:rPr>
          <w:rFonts w:ascii="Times New Roman" w:hAnsi="Times New Roman" w:cs="Times New Roman"/>
          <w:sz w:val="28"/>
          <w:szCs w:val="28"/>
        </w:rPr>
        <w:t>календарного года.</w:t>
      </w:r>
    </w:p>
    <w:p w:rsidR="00822331" w:rsidRPr="00753F60" w:rsidRDefault="00822331" w:rsidP="0040582B">
      <w:pPr>
        <w:pStyle w:val="a3"/>
        <w:numPr>
          <w:ilvl w:val="0"/>
          <w:numId w:val="3"/>
        </w:numPr>
        <w:tabs>
          <w:tab w:val="left" w:pos="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Выплаты стимулирующего характера производятся по решению руководителя учреждения в пределах средств на оплату труда работников учреждений, а также доходов от оказания платных услуг </w:t>
      </w:r>
      <w:r w:rsidRPr="002A5101">
        <w:rPr>
          <w:rFonts w:ascii="Times New Roman" w:hAnsi="Times New Roman" w:cs="Times New Roman"/>
          <w:sz w:val="28"/>
          <w:szCs w:val="28"/>
        </w:rPr>
        <w:t>и иной приносящий</w:t>
      </w:r>
      <w:r>
        <w:rPr>
          <w:rFonts w:ascii="Times New Roman" w:hAnsi="Times New Roman" w:cs="Times New Roman"/>
          <w:sz w:val="28"/>
          <w:szCs w:val="28"/>
        </w:rPr>
        <w:t xml:space="preserve"> доход деятельности. Не допускается установление одинаковых условий для установления различных выплат компенсационного и стимулирующего характера.</w:t>
      </w:r>
    </w:p>
    <w:p w:rsidR="00822331" w:rsidRPr="00753F60" w:rsidRDefault="00822331" w:rsidP="0040582B">
      <w:pPr>
        <w:pStyle w:val="a3"/>
        <w:numPr>
          <w:ilvl w:val="0"/>
          <w:numId w:val="3"/>
        </w:numPr>
        <w:tabs>
          <w:tab w:val="left" w:pos="0"/>
        </w:tabs>
        <w:spacing w:after="0" w:line="360" w:lineRule="auto"/>
        <w:ind w:left="0" w:firstLine="709"/>
        <w:jc w:val="both"/>
        <w:rPr>
          <w:rFonts w:ascii="Times New Roman" w:hAnsi="Times New Roman" w:cs="Times New Roman"/>
          <w:sz w:val="28"/>
          <w:szCs w:val="28"/>
        </w:rPr>
      </w:pPr>
      <w:r w:rsidRPr="00753F60">
        <w:rPr>
          <w:rFonts w:ascii="Times New Roman" w:hAnsi="Times New Roman" w:cs="Times New Roman"/>
          <w:sz w:val="28"/>
          <w:szCs w:val="28"/>
        </w:rPr>
        <w:t>Размеры выплат стимулирующего характера устанавливаются в процентах к окладам (должностным окладам), ставкам заработной платы, и (или) в абсолютном размере.</w:t>
      </w:r>
    </w:p>
    <w:p w:rsidR="00822331" w:rsidRDefault="00822331" w:rsidP="0040582B">
      <w:pPr>
        <w:pStyle w:val="a3"/>
        <w:numPr>
          <w:ilvl w:val="0"/>
          <w:numId w:val="3"/>
        </w:numPr>
        <w:tabs>
          <w:tab w:val="left" w:pos="0"/>
        </w:tabs>
        <w:spacing w:after="0" w:line="360" w:lineRule="auto"/>
        <w:ind w:left="0" w:firstLine="709"/>
        <w:jc w:val="both"/>
        <w:rPr>
          <w:rFonts w:ascii="Times New Roman" w:hAnsi="Times New Roman" w:cs="Times New Roman"/>
          <w:sz w:val="28"/>
          <w:szCs w:val="28"/>
        </w:rPr>
      </w:pPr>
      <w:r w:rsidRPr="00753F60">
        <w:rPr>
          <w:rFonts w:ascii="Times New Roman" w:hAnsi="Times New Roman" w:cs="Times New Roman"/>
          <w:sz w:val="28"/>
          <w:szCs w:val="28"/>
        </w:rPr>
        <w:t>Размеры выплат определяются путем умножения размера оклада (должностного оклада), ставки заработной платы работника на размер выплаты в процентах от оклада (должностного оклада), ставки за</w:t>
      </w:r>
      <w:r>
        <w:rPr>
          <w:rFonts w:ascii="Times New Roman" w:hAnsi="Times New Roman" w:cs="Times New Roman"/>
          <w:sz w:val="28"/>
          <w:szCs w:val="28"/>
        </w:rPr>
        <w:t>работной платы.</w:t>
      </w:r>
    </w:p>
    <w:p w:rsidR="00822331" w:rsidRPr="00753F60" w:rsidRDefault="00822331" w:rsidP="0040582B">
      <w:pPr>
        <w:pStyle w:val="a3"/>
        <w:numPr>
          <w:ilvl w:val="0"/>
          <w:numId w:val="3"/>
        </w:numPr>
        <w:tabs>
          <w:tab w:val="left" w:pos="0"/>
        </w:tabs>
        <w:spacing w:after="0" w:line="360" w:lineRule="auto"/>
        <w:ind w:left="0" w:firstLine="709"/>
        <w:jc w:val="both"/>
        <w:rPr>
          <w:rFonts w:ascii="Times New Roman" w:hAnsi="Times New Roman" w:cs="Times New Roman"/>
          <w:sz w:val="28"/>
          <w:szCs w:val="28"/>
        </w:rPr>
      </w:pPr>
      <w:r w:rsidRPr="00753F60">
        <w:rPr>
          <w:rFonts w:ascii="Times New Roman" w:hAnsi="Times New Roman" w:cs="Times New Roman"/>
          <w:sz w:val="28"/>
          <w:szCs w:val="28"/>
        </w:rPr>
        <w:t>Установленные выплаты стимулирующего характера не образуют новый оклад (должностной оклад), ставку заработной платы и не учитываются при начислении стимулирующих и компенсационных выплат.</w:t>
      </w:r>
    </w:p>
    <w:p w:rsidR="00822331" w:rsidRPr="00753F60" w:rsidRDefault="00822331" w:rsidP="0040582B">
      <w:pPr>
        <w:pStyle w:val="a3"/>
        <w:numPr>
          <w:ilvl w:val="0"/>
          <w:numId w:val="3"/>
        </w:numPr>
        <w:tabs>
          <w:tab w:val="left" w:pos="0"/>
        </w:tabs>
        <w:spacing w:after="0" w:line="360" w:lineRule="auto"/>
        <w:ind w:left="0" w:firstLine="709"/>
        <w:jc w:val="both"/>
        <w:rPr>
          <w:rFonts w:ascii="Times New Roman" w:hAnsi="Times New Roman" w:cs="Times New Roman"/>
          <w:sz w:val="28"/>
          <w:szCs w:val="28"/>
        </w:rPr>
      </w:pPr>
      <w:r w:rsidRPr="00753F60">
        <w:rPr>
          <w:rFonts w:ascii="Times New Roman" w:hAnsi="Times New Roman" w:cs="Times New Roman"/>
          <w:sz w:val="28"/>
          <w:szCs w:val="28"/>
        </w:rPr>
        <w:t>Рекомендуемые размеры и условия установления выплат стимулирующего характера:</w:t>
      </w:r>
    </w:p>
    <w:p w:rsidR="00822331" w:rsidRDefault="00822331" w:rsidP="00AC6C62">
      <w:pPr>
        <w:pStyle w:val="a3"/>
        <w:numPr>
          <w:ilvl w:val="1"/>
          <w:numId w:val="3"/>
        </w:numPr>
        <w:spacing w:after="0" w:line="360" w:lineRule="auto"/>
        <w:ind w:left="0" w:firstLine="709"/>
        <w:jc w:val="both"/>
        <w:rPr>
          <w:rFonts w:ascii="Times New Roman" w:hAnsi="Times New Roman" w:cs="Times New Roman"/>
          <w:sz w:val="28"/>
          <w:szCs w:val="28"/>
        </w:rPr>
      </w:pPr>
      <w:r w:rsidRPr="006B2A29">
        <w:rPr>
          <w:rFonts w:ascii="Times New Roman" w:hAnsi="Times New Roman" w:cs="Times New Roman"/>
          <w:sz w:val="28"/>
          <w:szCs w:val="28"/>
        </w:rPr>
        <w:t>Выплата за качество выполняемых работ устанавливается работникам в случае успешного, добросовестного и качественного исполнения профессиональных и должностных обязанностей. Условия осуществл</w:t>
      </w:r>
      <w:r>
        <w:rPr>
          <w:rFonts w:ascii="Times New Roman" w:hAnsi="Times New Roman" w:cs="Times New Roman"/>
          <w:sz w:val="28"/>
          <w:szCs w:val="28"/>
        </w:rPr>
        <w:t>ения данной выплаты устанавливаю</w:t>
      </w:r>
      <w:r w:rsidRPr="006B2A29">
        <w:rPr>
          <w:rFonts w:ascii="Times New Roman" w:hAnsi="Times New Roman" w:cs="Times New Roman"/>
          <w:sz w:val="28"/>
          <w:szCs w:val="28"/>
        </w:rPr>
        <w:t>тся в положении об оплате труда</w:t>
      </w:r>
      <w:r>
        <w:rPr>
          <w:rFonts w:ascii="Times New Roman" w:hAnsi="Times New Roman" w:cs="Times New Roman"/>
          <w:sz w:val="28"/>
          <w:szCs w:val="28"/>
        </w:rPr>
        <w:t xml:space="preserve"> работников данного учреждения. Выплата </w:t>
      </w:r>
      <w:r w:rsidRPr="00CF098A">
        <w:rPr>
          <w:rFonts w:ascii="Times New Roman" w:hAnsi="Times New Roman" w:cs="Times New Roman"/>
          <w:sz w:val="28"/>
          <w:szCs w:val="28"/>
        </w:rPr>
        <w:t xml:space="preserve">устанавливается в пределах средств на оплату труда работников </w:t>
      </w:r>
      <w:r>
        <w:rPr>
          <w:rFonts w:ascii="Times New Roman" w:hAnsi="Times New Roman" w:cs="Times New Roman"/>
          <w:sz w:val="28"/>
          <w:szCs w:val="28"/>
        </w:rPr>
        <w:t>учреждения</w:t>
      </w:r>
      <w:r w:rsidRPr="00CF098A">
        <w:rPr>
          <w:rFonts w:ascii="Times New Roman" w:hAnsi="Times New Roman" w:cs="Times New Roman"/>
          <w:sz w:val="28"/>
          <w:szCs w:val="28"/>
        </w:rPr>
        <w:t xml:space="preserve">, а также доходов от оказания платных услуг и </w:t>
      </w:r>
      <w:r w:rsidRPr="002A5101">
        <w:rPr>
          <w:rFonts w:ascii="Times New Roman" w:hAnsi="Times New Roman" w:cs="Times New Roman"/>
          <w:sz w:val="28"/>
          <w:szCs w:val="28"/>
        </w:rPr>
        <w:t>иной приносящей доход</w:t>
      </w:r>
      <w:r w:rsidRPr="00CF098A">
        <w:rPr>
          <w:rFonts w:ascii="Times New Roman" w:hAnsi="Times New Roman" w:cs="Times New Roman"/>
          <w:sz w:val="28"/>
          <w:szCs w:val="28"/>
        </w:rPr>
        <w:t xml:space="preserve"> деятельности, направленных на оплату труда работников.</w:t>
      </w:r>
    </w:p>
    <w:p w:rsidR="00822331" w:rsidRDefault="00822331" w:rsidP="006B2A29">
      <w:pPr>
        <w:pStyle w:val="a3"/>
        <w:numPr>
          <w:ilvl w:val="1"/>
          <w:numId w:val="3"/>
        </w:numPr>
        <w:spacing w:after="0" w:line="360" w:lineRule="auto"/>
        <w:ind w:left="0" w:firstLine="709"/>
        <w:jc w:val="both"/>
        <w:rPr>
          <w:rFonts w:ascii="Times New Roman" w:hAnsi="Times New Roman" w:cs="Times New Roman"/>
          <w:sz w:val="28"/>
          <w:szCs w:val="28"/>
        </w:rPr>
      </w:pPr>
      <w:r w:rsidRPr="008F5099">
        <w:rPr>
          <w:rFonts w:ascii="Times New Roman" w:hAnsi="Times New Roman" w:cs="Times New Roman"/>
          <w:sz w:val="28"/>
          <w:szCs w:val="28"/>
        </w:rPr>
        <w:t xml:space="preserve">Выплаты за наличие ученой степени и почетного звания </w:t>
      </w:r>
      <w:r>
        <w:rPr>
          <w:rFonts w:ascii="Times New Roman" w:hAnsi="Times New Roman" w:cs="Times New Roman"/>
          <w:sz w:val="28"/>
          <w:szCs w:val="28"/>
        </w:rPr>
        <w:t>устанавливаются</w:t>
      </w:r>
      <w:r w:rsidRPr="008F5099">
        <w:rPr>
          <w:rFonts w:ascii="Times New Roman" w:hAnsi="Times New Roman" w:cs="Times New Roman"/>
          <w:sz w:val="28"/>
          <w:szCs w:val="28"/>
        </w:rPr>
        <w:t xml:space="preserve"> по решению руководителя для работников, которым присвоена ученая степень кандидата (доктора) наук, почётное звание (в том числе «Народный учитель», «Заслуженный учитель», «Заслуженный преподаватель» и другие почетные звания СССР, РФ и союзных республик, входивших </w:t>
      </w:r>
      <w:r w:rsidRPr="008F5099">
        <w:rPr>
          <w:rFonts w:ascii="Times New Roman" w:hAnsi="Times New Roman" w:cs="Times New Roman"/>
          <w:sz w:val="28"/>
          <w:szCs w:val="28"/>
        </w:rPr>
        <w:lastRenderedPageBreak/>
        <w:t>в состав СССР, установленные для работников различных отраслей, название которых начинается со слов «Народный», «Заслуженный») по основному профилю про</w:t>
      </w:r>
      <w:r>
        <w:rPr>
          <w:rFonts w:ascii="Times New Roman" w:hAnsi="Times New Roman" w:cs="Times New Roman"/>
          <w:sz w:val="28"/>
          <w:szCs w:val="28"/>
        </w:rPr>
        <w:t>фессиональной деятельности.</w:t>
      </w:r>
    </w:p>
    <w:p w:rsidR="00822331" w:rsidRPr="008F5099" w:rsidRDefault="00822331" w:rsidP="008F5099">
      <w:pPr>
        <w:pStyle w:val="a3"/>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Р</w:t>
      </w:r>
      <w:r w:rsidRPr="008F5099">
        <w:rPr>
          <w:rFonts w:ascii="Times New Roman" w:hAnsi="Times New Roman" w:cs="Times New Roman"/>
          <w:sz w:val="28"/>
          <w:szCs w:val="28"/>
        </w:rPr>
        <w:t>екомендуемый размер выплаты:</w:t>
      </w:r>
    </w:p>
    <w:p w:rsidR="00822331" w:rsidRDefault="00822331" w:rsidP="006B2A29">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20 процентов от оклада (должностного оклада), ставки заработной платы работникам, которым присвоена ученая степень доктора наук, почетное звание «Народный учитель»;</w:t>
      </w:r>
    </w:p>
    <w:p w:rsidR="00822331" w:rsidRDefault="00822331" w:rsidP="006B2A29">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10 процентов от оклада</w:t>
      </w:r>
      <w:r w:rsidRPr="006B2A29">
        <w:rPr>
          <w:rFonts w:ascii="Times New Roman" w:hAnsi="Times New Roman" w:cs="Times New Roman"/>
          <w:sz w:val="28"/>
          <w:szCs w:val="28"/>
        </w:rPr>
        <w:t xml:space="preserve"> </w:t>
      </w:r>
      <w:r>
        <w:rPr>
          <w:rFonts w:ascii="Times New Roman" w:hAnsi="Times New Roman" w:cs="Times New Roman"/>
          <w:sz w:val="28"/>
          <w:szCs w:val="28"/>
        </w:rPr>
        <w:t>(должностного оклада), ставки заработной платы работникам,</w:t>
      </w:r>
      <w:r w:rsidRPr="00316C45">
        <w:rPr>
          <w:rFonts w:ascii="Times New Roman" w:hAnsi="Times New Roman" w:cs="Times New Roman"/>
          <w:sz w:val="28"/>
          <w:szCs w:val="28"/>
        </w:rPr>
        <w:t xml:space="preserve"> </w:t>
      </w:r>
      <w:r>
        <w:rPr>
          <w:rFonts w:ascii="Times New Roman" w:hAnsi="Times New Roman" w:cs="Times New Roman"/>
          <w:sz w:val="28"/>
          <w:szCs w:val="28"/>
        </w:rPr>
        <w:t>работникам, которым присвоена ученая степень кандидатам науки, другие почетные звания;</w:t>
      </w:r>
    </w:p>
    <w:p w:rsidR="00822331" w:rsidRDefault="00822331" w:rsidP="006B2A29">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5 процентов от оклада</w:t>
      </w:r>
      <w:r w:rsidRPr="006B2A29">
        <w:rPr>
          <w:rFonts w:ascii="Times New Roman" w:hAnsi="Times New Roman" w:cs="Times New Roman"/>
          <w:sz w:val="28"/>
          <w:szCs w:val="28"/>
        </w:rPr>
        <w:t xml:space="preserve"> </w:t>
      </w:r>
      <w:r>
        <w:rPr>
          <w:rFonts w:ascii="Times New Roman" w:hAnsi="Times New Roman" w:cs="Times New Roman"/>
          <w:sz w:val="28"/>
          <w:szCs w:val="28"/>
        </w:rPr>
        <w:t xml:space="preserve">(должностного оклада), ставки заработной платы работникам, имеющим ведомственные награды Министерства образования и науки Российской Федерации. </w:t>
      </w:r>
    </w:p>
    <w:p w:rsidR="00822331" w:rsidRPr="006B2A29" w:rsidRDefault="00822331" w:rsidP="006B2A29">
      <w:pPr>
        <w:spacing w:after="0" w:line="360" w:lineRule="auto"/>
        <w:ind w:firstLine="709"/>
        <w:jc w:val="both"/>
        <w:rPr>
          <w:rFonts w:ascii="Times New Roman" w:hAnsi="Times New Roman" w:cs="Times New Roman"/>
          <w:sz w:val="28"/>
          <w:szCs w:val="28"/>
        </w:rPr>
      </w:pPr>
      <w:r w:rsidRPr="006B2A29">
        <w:rPr>
          <w:rFonts w:ascii="Times New Roman" w:hAnsi="Times New Roman" w:cs="Times New Roman"/>
          <w:sz w:val="28"/>
          <w:szCs w:val="28"/>
        </w:rPr>
        <w:t>Выплаты включаются по одному основанию на выбор работника со дня присвоения ученой степени,  почетного звания, ведомственной награды.</w:t>
      </w:r>
    </w:p>
    <w:p w:rsidR="00822331" w:rsidRDefault="00822331" w:rsidP="006B2A29">
      <w:pPr>
        <w:pStyle w:val="a3"/>
        <w:numPr>
          <w:ilvl w:val="1"/>
          <w:numId w:val="3"/>
        </w:numPr>
        <w:spacing w:after="0" w:line="360" w:lineRule="auto"/>
        <w:ind w:left="0" w:firstLine="709"/>
        <w:jc w:val="both"/>
        <w:rPr>
          <w:rFonts w:ascii="Times New Roman" w:hAnsi="Times New Roman" w:cs="Times New Roman"/>
          <w:sz w:val="28"/>
          <w:szCs w:val="28"/>
        </w:rPr>
      </w:pPr>
      <w:r w:rsidRPr="006B2A29">
        <w:rPr>
          <w:rFonts w:ascii="Times New Roman" w:hAnsi="Times New Roman" w:cs="Times New Roman"/>
          <w:sz w:val="28"/>
          <w:szCs w:val="28"/>
        </w:rPr>
        <w:t xml:space="preserve">Выплаты за наличие квалификационной категории в </w:t>
      </w:r>
      <w:r>
        <w:rPr>
          <w:rFonts w:ascii="Times New Roman" w:hAnsi="Times New Roman" w:cs="Times New Roman"/>
          <w:sz w:val="28"/>
          <w:szCs w:val="28"/>
        </w:rPr>
        <w:t>учреждениях</w:t>
      </w:r>
      <w:r w:rsidRPr="006B2A29">
        <w:rPr>
          <w:rFonts w:ascii="Times New Roman" w:hAnsi="Times New Roman" w:cs="Times New Roman"/>
          <w:sz w:val="28"/>
          <w:szCs w:val="28"/>
        </w:rPr>
        <w:t xml:space="preserve"> </w:t>
      </w:r>
      <w:r>
        <w:rPr>
          <w:rFonts w:ascii="Times New Roman" w:hAnsi="Times New Roman" w:cs="Times New Roman"/>
          <w:sz w:val="28"/>
          <w:szCs w:val="28"/>
        </w:rPr>
        <w:t>устанавливаются</w:t>
      </w:r>
      <w:r w:rsidRPr="006B2A29">
        <w:rPr>
          <w:rFonts w:ascii="Times New Roman" w:hAnsi="Times New Roman" w:cs="Times New Roman"/>
          <w:sz w:val="28"/>
          <w:szCs w:val="28"/>
        </w:rPr>
        <w:t xml:space="preserve"> на время действия квалификационной категории с целью стимулирования работников к качественному результату труда, путем повышения профессиональной квалификации и компетентности. Квалификационная категория присваивается решением уполномоченной аттестационной комиссии.</w:t>
      </w:r>
    </w:p>
    <w:tbl>
      <w:tblPr>
        <w:tblW w:w="93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9"/>
        <w:gridCol w:w="3827"/>
      </w:tblGrid>
      <w:tr w:rsidR="00822331" w:rsidRPr="00BA6BA2">
        <w:tc>
          <w:tcPr>
            <w:tcW w:w="5529" w:type="dxa"/>
          </w:tcPr>
          <w:p w:rsidR="00822331" w:rsidRPr="00BA6BA2" w:rsidRDefault="00822331" w:rsidP="00BA6BA2">
            <w:pPr>
              <w:pStyle w:val="a3"/>
              <w:spacing w:after="0" w:line="360" w:lineRule="auto"/>
              <w:ind w:left="0"/>
              <w:jc w:val="center"/>
              <w:rPr>
                <w:rFonts w:ascii="Times New Roman" w:hAnsi="Times New Roman" w:cs="Times New Roman"/>
                <w:sz w:val="28"/>
                <w:szCs w:val="28"/>
              </w:rPr>
            </w:pPr>
            <w:r w:rsidRPr="00BA6BA2">
              <w:rPr>
                <w:rFonts w:ascii="Times New Roman" w:hAnsi="Times New Roman" w:cs="Times New Roman"/>
                <w:sz w:val="28"/>
                <w:szCs w:val="28"/>
              </w:rPr>
              <w:t>Квалификационная категория</w:t>
            </w:r>
          </w:p>
        </w:tc>
        <w:tc>
          <w:tcPr>
            <w:tcW w:w="3827" w:type="dxa"/>
          </w:tcPr>
          <w:p w:rsidR="00822331" w:rsidRPr="00BA6BA2" w:rsidRDefault="00822331" w:rsidP="00BA6BA2">
            <w:pPr>
              <w:pStyle w:val="a3"/>
              <w:spacing w:after="0" w:line="240" w:lineRule="auto"/>
              <w:ind w:left="0"/>
              <w:jc w:val="center"/>
              <w:rPr>
                <w:rFonts w:ascii="Times New Roman" w:hAnsi="Times New Roman" w:cs="Times New Roman"/>
                <w:sz w:val="28"/>
                <w:szCs w:val="28"/>
              </w:rPr>
            </w:pPr>
            <w:r w:rsidRPr="00BA6BA2">
              <w:rPr>
                <w:rFonts w:ascii="Times New Roman" w:hAnsi="Times New Roman" w:cs="Times New Roman"/>
                <w:sz w:val="28"/>
                <w:szCs w:val="28"/>
              </w:rPr>
              <w:t>Рекомендуемый размер выплаты в процентах от оклада (должностного оклада), ставки заработной платы</w:t>
            </w:r>
          </w:p>
        </w:tc>
      </w:tr>
      <w:tr w:rsidR="00822331" w:rsidRPr="00BA6BA2">
        <w:tc>
          <w:tcPr>
            <w:tcW w:w="5529" w:type="dxa"/>
          </w:tcPr>
          <w:p w:rsidR="00822331" w:rsidRPr="00BA6BA2" w:rsidRDefault="00822331" w:rsidP="00BA6BA2">
            <w:pPr>
              <w:pStyle w:val="a3"/>
              <w:spacing w:after="0" w:line="240" w:lineRule="auto"/>
              <w:ind w:left="0"/>
              <w:jc w:val="both"/>
              <w:rPr>
                <w:rFonts w:ascii="Times New Roman" w:hAnsi="Times New Roman" w:cs="Times New Roman"/>
                <w:sz w:val="28"/>
                <w:szCs w:val="28"/>
              </w:rPr>
            </w:pPr>
            <w:r w:rsidRPr="00BA6BA2">
              <w:rPr>
                <w:rFonts w:ascii="Times New Roman" w:hAnsi="Times New Roman" w:cs="Times New Roman"/>
                <w:sz w:val="28"/>
                <w:szCs w:val="28"/>
              </w:rPr>
              <w:t>Вторая квалификационная категория</w:t>
            </w:r>
          </w:p>
        </w:tc>
        <w:tc>
          <w:tcPr>
            <w:tcW w:w="3827" w:type="dxa"/>
          </w:tcPr>
          <w:p w:rsidR="00822331" w:rsidRPr="00BA6BA2" w:rsidRDefault="00822331" w:rsidP="00BA6BA2">
            <w:pPr>
              <w:pStyle w:val="a3"/>
              <w:spacing w:after="0" w:line="240" w:lineRule="auto"/>
              <w:ind w:left="0"/>
              <w:jc w:val="center"/>
              <w:rPr>
                <w:rFonts w:ascii="Times New Roman" w:hAnsi="Times New Roman" w:cs="Times New Roman"/>
                <w:sz w:val="28"/>
                <w:szCs w:val="28"/>
              </w:rPr>
            </w:pPr>
            <w:r w:rsidRPr="00BA6BA2">
              <w:rPr>
                <w:rFonts w:ascii="Times New Roman" w:hAnsi="Times New Roman" w:cs="Times New Roman"/>
                <w:sz w:val="28"/>
                <w:szCs w:val="28"/>
              </w:rPr>
              <w:t>до 5</w:t>
            </w:r>
          </w:p>
        </w:tc>
      </w:tr>
      <w:tr w:rsidR="00822331" w:rsidRPr="00BA6BA2">
        <w:tc>
          <w:tcPr>
            <w:tcW w:w="5529" w:type="dxa"/>
          </w:tcPr>
          <w:p w:rsidR="00822331" w:rsidRPr="00BA6BA2" w:rsidRDefault="00822331" w:rsidP="00BA6BA2">
            <w:pPr>
              <w:pStyle w:val="a3"/>
              <w:spacing w:after="0" w:line="240" w:lineRule="auto"/>
              <w:ind w:left="0"/>
              <w:jc w:val="both"/>
              <w:rPr>
                <w:rFonts w:ascii="Times New Roman" w:hAnsi="Times New Roman" w:cs="Times New Roman"/>
                <w:sz w:val="28"/>
                <w:szCs w:val="28"/>
              </w:rPr>
            </w:pPr>
            <w:r w:rsidRPr="00BA6BA2">
              <w:rPr>
                <w:rFonts w:ascii="Times New Roman" w:hAnsi="Times New Roman" w:cs="Times New Roman"/>
                <w:sz w:val="28"/>
                <w:szCs w:val="28"/>
              </w:rPr>
              <w:t>Первая квалификационная категория</w:t>
            </w:r>
          </w:p>
        </w:tc>
        <w:tc>
          <w:tcPr>
            <w:tcW w:w="3827" w:type="dxa"/>
          </w:tcPr>
          <w:p w:rsidR="00822331" w:rsidRPr="00BA6BA2" w:rsidRDefault="00822331" w:rsidP="00BA6BA2">
            <w:pPr>
              <w:pStyle w:val="a3"/>
              <w:spacing w:after="0" w:line="240" w:lineRule="auto"/>
              <w:ind w:left="0"/>
              <w:jc w:val="center"/>
              <w:rPr>
                <w:rFonts w:ascii="Times New Roman" w:hAnsi="Times New Roman" w:cs="Times New Roman"/>
                <w:sz w:val="28"/>
                <w:szCs w:val="28"/>
              </w:rPr>
            </w:pPr>
            <w:r w:rsidRPr="00BA6BA2">
              <w:rPr>
                <w:rFonts w:ascii="Times New Roman" w:hAnsi="Times New Roman" w:cs="Times New Roman"/>
                <w:sz w:val="28"/>
                <w:szCs w:val="28"/>
              </w:rPr>
              <w:t>до 10</w:t>
            </w:r>
          </w:p>
        </w:tc>
      </w:tr>
      <w:tr w:rsidR="00822331" w:rsidRPr="00BA6BA2">
        <w:tc>
          <w:tcPr>
            <w:tcW w:w="5529" w:type="dxa"/>
          </w:tcPr>
          <w:p w:rsidR="00822331" w:rsidRPr="00BA6BA2" w:rsidRDefault="00822331" w:rsidP="00BA6BA2">
            <w:pPr>
              <w:pStyle w:val="a3"/>
              <w:spacing w:after="0" w:line="240" w:lineRule="auto"/>
              <w:ind w:left="0"/>
              <w:jc w:val="both"/>
              <w:rPr>
                <w:rFonts w:ascii="Times New Roman" w:hAnsi="Times New Roman" w:cs="Times New Roman"/>
                <w:sz w:val="28"/>
                <w:szCs w:val="28"/>
              </w:rPr>
            </w:pPr>
            <w:r w:rsidRPr="00BA6BA2">
              <w:rPr>
                <w:rFonts w:ascii="Times New Roman" w:hAnsi="Times New Roman" w:cs="Times New Roman"/>
                <w:sz w:val="28"/>
                <w:szCs w:val="28"/>
              </w:rPr>
              <w:t>Высшая квалификационная категория</w:t>
            </w:r>
          </w:p>
        </w:tc>
        <w:tc>
          <w:tcPr>
            <w:tcW w:w="3827" w:type="dxa"/>
          </w:tcPr>
          <w:p w:rsidR="00822331" w:rsidRPr="00BA6BA2" w:rsidRDefault="00822331" w:rsidP="00BA6BA2">
            <w:pPr>
              <w:pStyle w:val="a3"/>
              <w:spacing w:after="0" w:line="240" w:lineRule="auto"/>
              <w:ind w:left="0"/>
              <w:jc w:val="center"/>
              <w:rPr>
                <w:rFonts w:ascii="Times New Roman" w:hAnsi="Times New Roman" w:cs="Times New Roman"/>
                <w:sz w:val="28"/>
                <w:szCs w:val="28"/>
              </w:rPr>
            </w:pPr>
            <w:r w:rsidRPr="00BA6BA2">
              <w:rPr>
                <w:rFonts w:ascii="Times New Roman" w:hAnsi="Times New Roman" w:cs="Times New Roman"/>
                <w:sz w:val="28"/>
                <w:szCs w:val="28"/>
              </w:rPr>
              <w:t>до 15</w:t>
            </w:r>
          </w:p>
        </w:tc>
      </w:tr>
    </w:tbl>
    <w:p w:rsidR="00822331" w:rsidRPr="00A03A71" w:rsidRDefault="00822331" w:rsidP="00A03A71">
      <w:pPr>
        <w:spacing w:after="0" w:line="360" w:lineRule="auto"/>
        <w:jc w:val="both"/>
        <w:rPr>
          <w:rFonts w:ascii="Times New Roman" w:hAnsi="Times New Roman" w:cs="Times New Roman"/>
          <w:sz w:val="28"/>
          <w:szCs w:val="28"/>
        </w:rPr>
      </w:pPr>
    </w:p>
    <w:p w:rsidR="00822331" w:rsidRPr="003E0DF7" w:rsidRDefault="00822331" w:rsidP="00693CEE">
      <w:pPr>
        <w:pStyle w:val="a3"/>
        <w:numPr>
          <w:ilvl w:val="1"/>
          <w:numId w:val="3"/>
        </w:numPr>
        <w:spacing w:after="0" w:line="360" w:lineRule="auto"/>
        <w:ind w:left="0" w:firstLine="709"/>
        <w:jc w:val="both"/>
        <w:rPr>
          <w:rFonts w:ascii="Times New Roman" w:hAnsi="Times New Roman" w:cs="Times New Roman"/>
          <w:sz w:val="28"/>
          <w:szCs w:val="28"/>
        </w:rPr>
      </w:pPr>
      <w:r w:rsidRPr="008C5DED">
        <w:rPr>
          <w:rFonts w:ascii="Times New Roman" w:hAnsi="Times New Roman" w:cs="Times New Roman"/>
          <w:sz w:val="28"/>
          <w:szCs w:val="28"/>
        </w:rPr>
        <w:t>Выплата за стаж непрерывной работы устанавливается работникам в зависимости от непрерывного стажа работы</w:t>
      </w:r>
      <w:r>
        <w:rPr>
          <w:rFonts w:ascii="Times New Roman" w:hAnsi="Times New Roman" w:cs="Times New Roman"/>
          <w:sz w:val="28"/>
          <w:szCs w:val="28"/>
        </w:rPr>
        <w:t>:</w:t>
      </w:r>
    </w:p>
    <w:tbl>
      <w:tblPr>
        <w:tblW w:w="93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3686"/>
      </w:tblGrid>
      <w:tr w:rsidR="00822331" w:rsidRPr="00BA6BA2">
        <w:tc>
          <w:tcPr>
            <w:tcW w:w="5670" w:type="dxa"/>
          </w:tcPr>
          <w:p w:rsidR="00822331" w:rsidRPr="00BA6BA2" w:rsidRDefault="00822331" w:rsidP="00892B2E">
            <w:pPr>
              <w:spacing w:after="0" w:line="240" w:lineRule="auto"/>
              <w:jc w:val="center"/>
              <w:rPr>
                <w:rFonts w:ascii="Times New Roman" w:hAnsi="Times New Roman" w:cs="Times New Roman"/>
                <w:sz w:val="28"/>
                <w:szCs w:val="28"/>
              </w:rPr>
            </w:pPr>
            <w:r w:rsidRPr="00BA6BA2">
              <w:rPr>
                <w:rFonts w:ascii="Times New Roman" w:hAnsi="Times New Roman" w:cs="Times New Roman"/>
                <w:sz w:val="28"/>
                <w:szCs w:val="28"/>
              </w:rPr>
              <w:t>Стаж непрерывной работы в общеобразовательных организациях</w:t>
            </w:r>
          </w:p>
        </w:tc>
        <w:tc>
          <w:tcPr>
            <w:tcW w:w="3686" w:type="dxa"/>
          </w:tcPr>
          <w:p w:rsidR="00822331" w:rsidRPr="00BA6BA2" w:rsidRDefault="00822331" w:rsidP="00892B2E">
            <w:pPr>
              <w:spacing w:after="0" w:line="240" w:lineRule="auto"/>
              <w:jc w:val="center"/>
              <w:rPr>
                <w:rFonts w:ascii="Times New Roman" w:hAnsi="Times New Roman" w:cs="Times New Roman"/>
                <w:sz w:val="28"/>
                <w:szCs w:val="28"/>
              </w:rPr>
            </w:pPr>
            <w:r w:rsidRPr="00BA6BA2">
              <w:rPr>
                <w:rFonts w:ascii="Times New Roman" w:hAnsi="Times New Roman" w:cs="Times New Roman"/>
                <w:sz w:val="28"/>
                <w:szCs w:val="28"/>
              </w:rPr>
              <w:t xml:space="preserve">Размер выплаты в процентах от оклада (должностного </w:t>
            </w:r>
            <w:r w:rsidRPr="00BA6BA2">
              <w:rPr>
                <w:rFonts w:ascii="Times New Roman" w:hAnsi="Times New Roman" w:cs="Times New Roman"/>
                <w:sz w:val="28"/>
                <w:szCs w:val="28"/>
              </w:rPr>
              <w:lastRenderedPageBreak/>
              <w:t>оклада), ставки заработной  платы</w:t>
            </w:r>
          </w:p>
        </w:tc>
      </w:tr>
      <w:tr w:rsidR="00822331" w:rsidRPr="00BA6BA2">
        <w:tc>
          <w:tcPr>
            <w:tcW w:w="5670" w:type="dxa"/>
          </w:tcPr>
          <w:p w:rsidR="00822331" w:rsidRPr="00BA6BA2" w:rsidRDefault="00822331" w:rsidP="00892B2E">
            <w:pPr>
              <w:spacing w:after="0" w:line="240" w:lineRule="auto"/>
              <w:jc w:val="both"/>
              <w:rPr>
                <w:rFonts w:ascii="Times New Roman" w:hAnsi="Times New Roman" w:cs="Times New Roman"/>
                <w:sz w:val="28"/>
                <w:szCs w:val="28"/>
              </w:rPr>
            </w:pPr>
            <w:r w:rsidRPr="00BA6BA2">
              <w:rPr>
                <w:rFonts w:ascii="Times New Roman" w:hAnsi="Times New Roman" w:cs="Times New Roman"/>
                <w:sz w:val="28"/>
                <w:szCs w:val="28"/>
              </w:rPr>
              <w:lastRenderedPageBreak/>
              <w:t>От 1 года до 3 лет</w:t>
            </w:r>
          </w:p>
        </w:tc>
        <w:tc>
          <w:tcPr>
            <w:tcW w:w="3686" w:type="dxa"/>
          </w:tcPr>
          <w:p w:rsidR="00822331" w:rsidRPr="00BA6BA2" w:rsidRDefault="00822331" w:rsidP="00892B2E">
            <w:pPr>
              <w:spacing w:after="0" w:line="240" w:lineRule="auto"/>
              <w:jc w:val="center"/>
              <w:rPr>
                <w:rFonts w:ascii="Times New Roman" w:hAnsi="Times New Roman" w:cs="Times New Roman"/>
                <w:sz w:val="28"/>
                <w:szCs w:val="28"/>
              </w:rPr>
            </w:pPr>
            <w:r w:rsidRPr="00BA6BA2">
              <w:rPr>
                <w:rFonts w:ascii="Times New Roman" w:hAnsi="Times New Roman" w:cs="Times New Roman"/>
                <w:sz w:val="28"/>
                <w:szCs w:val="28"/>
              </w:rPr>
              <w:t>до 5</w:t>
            </w:r>
          </w:p>
        </w:tc>
      </w:tr>
      <w:tr w:rsidR="00822331" w:rsidRPr="00BA6BA2">
        <w:tc>
          <w:tcPr>
            <w:tcW w:w="5670" w:type="dxa"/>
          </w:tcPr>
          <w:p w:rsidR="00822331" w:rsidRPr="00BA6BA2" w:rsidRDefault="00822331" w:rsidP="00892B2E">
            <w:pPr>
              <w:spacing w:after="0" w:line="240" w:lineRule="auto"/>
              <w:jc w:val="both"/>
              <w:rPr>
                <w:rFonts w:ascii="Times New Roman" w:hAnsi="Times New Roman" w:cs="Times New Roman"/>
                <w:sz w:val="28"/>
                <w:szCs w:val="28"/>
              </w:rPr>
            </w:pPr>
            <w:r w:rsidRPr="00BA6BA2">
              <w:rPr>
                <w:rFonts w:ascii="Times New Roman" w:hAnsi="Times New Roman" w:cs="Times New Roman"/>
                <w:sz w:val="28"/>
                <w:szCs w:val="28"/>
              </w:rPr>
              <w:t>От 3 до 10 лет</w:t>
            </w:r>
          </w:p>
        </w:tc>
        <w:tc>
          <w:tcPr>
            <w:tcW w:w="3686" w:type="dxa"/>
          </w:tcPr>
          <w:p w:rsidR="00822331" w:rsidRPr="00BA6BA2" w:rsidRDefault="00822331" w:rsidP="00892B2E">
            <w:pPr>
              <w:spacing w:after="0" w:line="240" w:lineRule="auto"/>
              <w:jc w:val="center"/>
              <w:rPr>
                <w:rFonts w:ascii="Times New Roman" w:hAnsi="Times New Roman" w:cs="Times New Roman"/>
                <w:sz w:val="28"/>
                <w:szCs w:val="28"/>
              </w:rPr>
            </w:pPr>
            <w:r w:rsidRPr="00BA6BA2">
              <w:rPr>
                <w:rFonts w:ascii="Times New Roman" w:hAnsi="Times New Roman" w:cs="Times New Roman"/>
                <w:sz w:val="28"/>
                <w:szCs w:val="28"/>
              </w:rPr>
              <w:t>до 10</w:t>
            </w:r>
          </w:p>
        </w:tc>
      </w:tr>
      <w:tr w:rsidR="00822331" w:rsidRPr="00BA6BA2">
        <w:tc>
          <w:tcPr>
            <w:tcW w:w="5670" w:type="dxa"/>
          </w:tcPr>
          <w:p w:rsidR="00822331" w:rsidRPr="00BA6BA2" w:rsidRDefault="00822331" w:rsidP="00892B2E">
            <w:pPr>
              <w:spacing w:after="0" w:line="240" w:lineRule="auto"/>
              <w:jc w:val="both"/>
              <w:rPr>
                <w:rFonts w:ascii="Times New Roman" w:hAnsi="Times New Roman" w:cs="Times New Roman"/>
                <w:sz w:val="28"/>
                <w:szCs w:val="28"/>
              </w:rPr>
            </w:pPr>
            <w:r w:rsidRPr="00BA6BA2">
              <w:rPr>
                <w:rFonts w:ascii="Times New Roman" w:hAnsi="Times New Roman" w:cs="Times New Roman"/>
                <w:sz w:val="28"/>
                <w:szCs w:val="28"/>
              </w:rPr>
              <w:t>От 10 лет до 25 лет</w:t>
            </w:r>
          </w:p>
        </w:tc>
        <w:tc>
          <w:tcPr>
            <w:tcW w:w="3686" w:type="dxa"/>
          </w:tcPr>
          <w:p w:rsidR="00822331" w:rsidRPr="00BA6BA2" w:rsidRDefault="00822331" w:rsidP="00892B2E">
            <w:pPr>
              <w:spacing w:after="0" w:line="240" w:lineRule="auto"/>
              <w:jc w:val="center"/>
              <w:rPr>
                <w:rFonts w:ascii="Times New Roman" w:hAnsi="Times New Roman" w:cs="Times New Roman"/>
                <w:sz w:val="28"/>
                <w:szCs w:val="28"/>
              </w:rPr>
            </w:pPr>
            <w:r w:rsidRPr="00BA6BA2">
              <w:rPr>
                <w:rFonts w:ascii="Times New Roman" w:hAnsi="Times New Roman" w:cs="Times New Roman"/>
                <w:sz w:val="28"/>
                <w:szCs w:val="28"/>
              </w:rPr>
              <w:t>до 15</w:t>
            </w:r>
          </w:p>
        </w:tc>
      </w:tr>
    </w:tbl>
    <w:p w:rsidR="00822331" w:rsidRPr="00753F60" w:rsidRDefault="00822331" w:rsidP="00F22A02">
      <w:pPr>
        <w:spacing w:after="0" w:line="360" w:lineRule="auto"/>
        <w:jc w:val="both"/>
        <w:rPr>
          <w:rFonts w:ascii="Times New Roman" w:hAnsi="Times New Roman" w:cs="Times New Roman"/>
          <w:sz w:val="28"/>
          <w:szCs w:val="28"/>
        </w:rPr>
      </w:pPr>
    </w:p>
    <w:p w:rsidR="00822331" w:rsidRPr="00753F60" w:rsidRDefault="00822331" w:rsidP="003E0DF7">
      <w:pPr>
        <w:spacing w:after="0" w:line="360" w:lineRule="auto"/>
        <w:ind w:firstLine="709"/>
        <w:jc w:val="both"/>
        <w:rPr>
          <w:rFonts w:ascii="Times New Roman" w:hAnsi="Times New Roman" w:cs="Times New Roman"/>
          <w:sz w:val="28"/>
          <w:szCs w:val="28"/>
        </w:rPr>
      </w:pPr>
      <w:r w:rsidRPr="00753F60">
        <w:rPr>
          <w:rFonts w:ascii="Times New Roman" w:hAnsi="Times New Roman" w:cs="Times New Roman"/>
          <w:sz w:val="28"/>
          <w:szCs w:val="28"/>
        </w:rPr>
        <w:t>Выплата за стаж непрерывной работы устанавливается, а увеличение ее размера осуществляется со дня достижения работником соответствующего стажа.</w:t>
      </w:r>
    </w:p>
    <w:p w:rsidR="00822331" w:rsidRPr="00753F60" w:rsidRDefault="00822331" w:rsidP="003E0DF7">
      <w:pPr>
        <w:spacing w:after="0" w:line="360" w:lineRule="auto"/>
        <w:ind w:firstLine="709"/>
        <w:jc w:val="both"/>
        <w:rPr>
          <w:rFonts w:ascii="Times New Roman" w:hAnsi="Times New Roman" w:cs="Times New Roman"/>
          <w:sz w:val="28"/>
          <w:szCs w:val="28"/>
        </w:rPr>
      </w:pPr>
      <w:r w:rsidRPr="00753F60">
        <w:rPr>
          <w:rFonts w:ascii="Times New Roman" w:hAnsi="Times New Roman" w:cs="Times New Roman"/>
          <w:sz w:val="28"/>
          <w:szCs w:val="28"/>
        </w:rPr>
        <w:t xml:space="preserve">Стаж работы определяется на основании трудовой книжки работника комиссией </w:t>
      </w:r>
      <w:r>
        <w:rPr>
          <w:rFonts w:ascii="Times New Roman" w:hAnsi="Times New Roman" w:cs="Times New Roman"/>
          <w:sz w:val="28"/>
          <w:szCs w:val="28"/>
        </w:rPr>
        <w:t>учреждения</w:t>
      </w:r>
      <w:r w:rsidRPr="00753F60">
        <w:rPr>
          <w:rFonts w:ascii="Times New Roman" w:hAnsi="Times New Roman" w:cs="Times New Roman"/>
          <w:sz w:val="28"/>
          <w:szCs w:val="28"/>
        </w:rPr>
        <w:t>.</w:t>
      </w:r>
    </w:p>
    <w:p w:rsidR="00822331" w:rsidRDefault="00822331" w:rsidP="003E0DF7">
      <w:pPr>
        <w:spacing w:after="0" w:line="360" w:lineRule="auto"/>
        <w:ind w:firstLine="709"/>
        <w:jc w:val="both"/>
        <w:rPr>
          <w:rFonts w:ascii="Times New Roman" w:hAnsi="Times New Roman" w:cs="Times New Roman"/>
          <w:sz w:val="28"/>
          <w:szCs w:val="28"/>
        </w:rPr>
      </w:pPr>
      <w:r w:rsidRPr="00753F60">
        <w:rPr>
          <w:rFonts w:ascii="Times New Roman" w:hAnsi="Times New Roman" w:cs="Times New Roman"/>
          <w:sz w:val="28"/>
          <w:szCs w:val="28"/>
        </w:rPr>
        <w:t xml:space="preserve">Стаж считается непрерывным, если со дня увольнения из </w:t>
      </w:r>
      <w:r>
        <w:rPr>
          <w:rFonts w:ascii="Times New Roman" w:hAnsi="Times New Roman" w:cs="Times New Roman"/>
          <w:sz w:val="28"/>
          <w:szCs w:val="28"/>
        </w:rPr>
        <w:t>учреждения</w:t>
      </w:r>
      <w:r w:rsidRPr="00753F60">
        <w:rPr>
          <w:rFonts w:ascii="Times New Roman" w:hAnsi="Times New Roman" w:cs="Times New Roman"/>
          <w:sz w:val="28"/>
          <w:szCs w:val="28"/>
        </w:rPr>
        <w:t xml:space="preserve"> образования до дня приема в </w:t>
      </w:r>
      <w:r>
        <w:rPr>
          <w:rFonts w:ascii="Times New Roman" w:hAnsi="Times New Roman" w:cs="Times New Roman"/>
          <w:sz w:val="28"/>
          <w:szCs w:val="28"/>
        </w:rPr>
        <w:t xml:space="preserve">учреждение </w:t>
      </w:r>
      <w:r w:rsidRPr="00753F60">
        <w:rPr>
          <w:rFonts w:ascii="Times New Roman" w:hAnsi="Times New Roman" w:cs="Times New Roman"/>
          <w:sz w:val="28"/>
          <w:szCs w:val="28"/>
        </w:rPr>
        <w:t>образования прошло не более трех месяцев.</w:t>
      </w:r>
    </w:p>
    <w:p w:rsidR="00822331" w:rsidRPr="00753F60" w:rsidRDefault="00822331" w:rsidP="0040582B">
      <w:pPr>
        <w:pStyle w:val="a3"/>
        <w:numPr>
          <w:ilvl w:val="1"/>
          <w:numId w:val="3"/>
        </w:numPr>
        <w:spacing w:after="0" w:line="360" w:lineRule="auto"/>
        <w:ind w:left="0" w:firstLine="709"/>
        <w:jc w:val="both"/>
        <w:rPr>
          <w:rFonts w:ascii="Times New Roman" w:hAnsi="Times New Roman" w:cs="Times New Roman"/>
          <w:sz w:val="28"/>
          <w:szCs w:val="28"/>
        </w:rPr>
      </w:pPr>
      <w:r w:rsidRPr="00753F60">
        <w:rPr>
          <w:rFonts w:ascii="Times New Roman" w:hAnsi="Times New Roman" w:cs="Times New Roman"/>
          <w:sz w:val="28"/>
          <w:szCs w:val="28"/>
        </w:rPr>
        <w:t xml:space="preserve">Выплаты за работу в </w:t>
      </w:r>
      <w:r>
        <w:rPr>
          <w:rFonts w:ascii="Times New Roman" w:hAnsi="Times New Roman" w:cs="Times New Roman"/>
          <w:sz w:val="28"/>
          <w:szCs w:val="28"/>
        </w:rPr>
        <w:t>учреждениях</w:t>
      </w:r>
      <w:r w:rsidRPr="00753F60">
        <w:rPr>
          <w:rFonts w:ascii="Times New Roman" w:hAnsi="Times New Roman" w:cs="Times New Roman"/>
          <w:sz w:val="28"/>
          <w:szCs w:val="28"/>
        </w:rPr>
        <w:t>, расположенных в сельских населенных пунктах, устанавливаются руководителям, педагогическим работникам и иным специалистам организаций, расположенных в сельских населенных пунктах:</w:t>
      </w:r>
    </w:p>
    <w:p w:rsidR="00822331" w:rsidRPr="00753F60" w:rsidRDefault="00822331" w:rsidP="00113E4D">
      <w:pPr>
        <w:pStyle w:val="a3"/>
        <w:numPr>
          <w:ilvl w:val="2"/>
          <w:numId w:val="3"/>
        </w:numPr>
        <w:tabs>
          <w:tab w:val="left" w:pos="0"/>
          <w:tab w:val="left" w:pos="1560"/>
        </w:tabs>
        <w:spacing w:after="0" w:line="360" w:lineRule="auto"/>
        <w:ind w:left="0" w:firstLine="709"/>
        <w:jc w:val="both"/>
        <w:rPr>
          <w:rFonts w:ascii="Times New Roman" w:hAnsi="Times New Roman" w:cs="Times New Roman"/>
          <w:sz w:val="28"/>
          <w:szCs w:val="28"/>
        </w:rPr>
      </w:pPr>
      <w:r w:rsidRPr="00753F60">
        <w:rPr>
          <w:rFonts w:ascii="Times New Roman" w:hAnsi="Times New Roman" w:cs="Times New Roman"/>
          <w:sz w:val="28"/>
          <w:szCs w:val="28"/>
        </w:rPr>
        <w:t xml:space="preserve">Руководителям: директорам, начальникам, заведующим, заместителям директоров, заместителям начальников, заместителям заведующих, главным бухгалтерам, заместителям главных бухгалтеров, </w:t>
      </w:r>
      <w:r w:rsidRPr="002A5101">
        <w:rPr>
          <w:rFonts w:ascii="Times New Roman" w:hAnsi="Times New Roman" w:cs="Times New Roman"/>
          <w:sz w:val="28"/>
          <w:szCs w:val="28"/>
        </w:rPr>
        <w:t>руководителям структурных подразделений (директорам филиалов, заместителям директоров филиалов, старшим мастерам, начальникам отделов, шеф-поварам и др.)</w:t>
      </w:r>
      <w:r w:rsidRPr="00753F60">
        <w:rPr>
          <w:rFonts w:ascii="Times New Roman" w:hAnsi="Times New Roman" w:cs="Times New Roman"/>
          <w:sz w:val="28"/>
          <w:szCs w:val="28"/>
        </w:rPr>
        <w:t xml:space="preserve"> и другим руководящим работникам, предусмотренным единым квалификационным справочником должностей руководителей, специалистов и служащих.</w:t>
      </w:r>
    </w:p>
    <w:p w:rsidR="00822331" w:rsidRPr="00753F60" w:rsidRDefault="00822331" w:rsidP="00113E4D">
      <w:pPr>
        <w:pStyle w:val="a3"/>
        <w:numPr>
          <w:ilvl w:val="2"/>
          <w:numId w:val="3"/>
        </w:numPr>
        <w:tabs>
          <w:tab w:val="left" w:pos="0"/>
          <w:tab w:val="left" w:pos="1560"/>
        </w:tabs>
        <w:spacing w:after="0" w:line="360" w:lineRule="auto"/>
        <w:ind w:left="0" w:firstLine="709"/>
        <w:jc w:val="both"/>
        <w:rPr>
          <w:rFonts w:ascii="Times New Roman" w:hAnsi="Times New Roman" w:cs="Times New Roman"/>
          <w:sz w:val="28"/>
          <w:szCs w:val="28"/>
        </w:rPr>
      </w:pPr>
      <w:r w:rsidRPr="00753F60">
        <w:rPr>
          <w:rFonts w:ascii="Times New Roman" w:hAnsi="Times New Roman" w:cs="Times New Roman"/>
          <w:sz w:val="28"/>
          <w:szCs w:val="28"/>
        </w:rPr>
        <w:t>Педагогическим работникам: учителям, преподавателям (включая старших), учителям-логопедам, учителям-дефектологам, воспитателям (включая старших), классным воспитателям, методистам, инструкторам-методистам, социальным педагогам, педагогам-психологам, педагогам дополнительного образования, педагогам-организаторам, руководителям физического воспитания, инструкторам по физической культуре, преподавателям-</w:t>
      </w:r>
      <w:r w:rsidRPr="00753F60">
        <w:rPr>
          <w:rFonts w:ascii="Times New Roman" w:hAnsi="Times New Roman" w:cs="Times New Roman"/>
          <w:sz w:val="28"/>
          <w:szCs w:val="28"/>
        </w:rPr>
        <w:lastRenderedPageBreak/>
        <w:t>организаторам основ безопасности жизнедеятельности (допризывной подготовки), инструкторам по труду, музыкальным руководителям, концертмей</w:t>
      </w:r>
      <w:r>
        <w:rPr>
          <w:rFonts w:ascii="Times New Roman" w:hAnsi="Times New Roman" w:cs="Times New Roman"/>
          <w:sz w:val="28"/>
          <w:szCs w:val="28"/>
        </w:rPr>
        <w:t>стерам, старшим вожатым.</w:t>
      </w:r>
    </w:p>
    <w:p w:rsidR="00822331" w:rsidRPr="00753F60" w:rsidRDefault="00822331" w:rsidP="00113E4D">
      <w:pPr>
        <w:pStyle w:val="a3"/>
        <w:numPr>
          <w:ilvl w:val="2"/>
          <w:numId w:val="3"/>
        </w:numPr>
        <w:tabs>
          <w:tab w:val="left" w:pos="0"/>
          <w:tab w:val="left" w:pos="1560"/>
        </w:tabs>
        <w:spacing w:after="0" w:line="360" w:lineRule="auto"/>
        <w:ind w:left="0" w:firstLine="709"/>
        <w:jc w:val="both"/>
        <w:rPr>
          <w:rFonts w:ascii="Times New Roman" w:hAnsi="Times New Roman" w:cs="Times New Roman"/>
          <w:sz w:val="28"/>
          <w:szCs w:val="28"/>
        </w:rPr>
      </w:pPr>
      <w:r w:rsidRPr="00753F60">
        <w:rPr>
          <w:rFonts w:ascii="Times New Roman" w:hAnsi="Times New Roman" w:cs="Times New Roman"/>
          <w:sz w:val="28"/>
          <w:szCs w:val="28"/>
        </w:rPr>
        <w:t>Иным специалистам и учебно-вспомогательному персоналу: главным специалистам, ведущим специалистам, библиотекарям, аккомпаниаторам, бухгалтерам, экономистам, художникам, врачам, медицинским сестрам, инструкторам по лечебной физкультуре, инженерам, механикам, техни</w:t>
      </w:r>
      <w:r>
        <w:rPr>
          <w:rFonts w:ascii="Times New Roman" w:hAnsi="Times New Roman" w:cs="Times New Roman"/>
          <w:sz w:val="28"/>
          <w:szCs w:val="28"/>
        </w:rPr>
        <w:t xml:space="preserve">кам </w:t>
      </w:r>
      <w:r w:rsidRPr="00753F60">
        <w:rPr>
          <w:rFonts w:ascii="Times New Roman" w:hAnsi="Times New Roman" w:cs="Times New Roman"/>
          <w:sz w:val="28"/>
          <w:szCs w:val="28"/>
        </w:rPr>
        <w:t>и другим специалистам, предусмотренным единым квалификационным справочником должностей руководителей, специалистов и служащих, старшим лаборантам, лаборантам и младшим воспитателям, имеющим высшее или среднее профессиональное образование, непосредственно участвующим в учебно-воспитательном процессе.</w:t>
      </w:r>
    </w:p>
    <w:p w:rsidR="00822331" w:rsidRPr="00753F60" w:rsidRDefault="00822331" w:rsidP="00113E4D">
      <w:pPr>
        <w:tabs>
          <w:tab w:val="left" w:pos="0"/>
          <w:tab w:val="left" w:pos="15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753F60">
        <w:rPr>
          <w:rFonts w:ascii="Times New Roman" w:hAnsi="Times New Roman" w:cs="Times New Roman"/>
          <w:sz w:val="28"/>
          <w:szCs w:val="28"/>
        </w:rPr>
        <w:t xml:space="preserve">азмер выплаты </w:t>
      </w:r>
      <w:r>
        <w:rPr>
          <w:rFonts w:ascii="Times New Roman" w:hAnsi="Times New Roman" w:cs="Times New Roman"/>
          <w:sz w:val="28"/>
          <w:szCs w:val="28"/>
        </w:rPr>
        <w:t xml:space="preserve">устанавливается до </w:t>
      </w:r>
      <w:r w:rsidRPr="00753F60">
        <w:rPr>
          <w:rFonts w:ascii="Times New Roman" w:hAnsi="Times New Roman" w:cs="Times New Roman"/>
          <w:sz w:val="28"/>
          <w:szCs w:val="28"/>
        </w:rPr>
        <w:t>25 процентов от оклада (должностного оклада), ставки заработной платы.</w:t>
      </w:r>
    </w:p>
    <w:p w:rsidR="00822331" w:rsidRPr="00753F60" w:rsidRDefault="00822331" w:rsidP="0040582B">
      <w:pPr>
        <w:pStyle w:val="a3"/>
        <w:numPr>
          <w:ilvl w:val="1"/>
          <w:numId w:val="3"/>
        </w:numPr>
        <w:spacing w:after="0" w:line="360" w:lineRule="auto"/>
        <w:ind w:left="0" w:firstLine="709"/>
        <w:jc w:val="both"/>
        <w:rPr>
          <w:rFonts w:ascii="Times New Roman" w:hAnsi="Times New Roman" w:cs="Times New Roman"/>
          <w:sz w:val="28"/>
          <w:szCs w:val="28"/>
        </w:rPr>
      </w:pPr>
      <w:r w:rsidRPr="00753F60">
        <w:rPr>
          <w:rFonts w:ascii="Times New Roman" w:hAnsi="Times New Roman" w:cs="Times New Roman"/>
          <w:sz w:val="28"/>
          <w:szCs w:val="28"/>
        </w:rPr>
        <w:t xml:space="preserve">Премиальные выплаты по итогам работы за определенный период и иные премиальные выплаты производятся по решению руководителя </w:t>
      </w:r>
      <w:r>
        <w:rPr>
          <w:rFonts w:ascii="Times New Roman" w:hAnsi="Times New Roman" w:cs="Times New Roman"/>
          <w:sz w:val="28"/>
          <w:szCs w:val="28"/>
        </w:rPr>
        <w:t>учреждения</w:t>
      </w:r>
      <w:r w:rsidRPr="00753F60">
        <w:rPr>
          <w:rFonts w:ascii="Times New Roman" w:hAnsi="Times New Roman" w:cs="Times New Roman"/>
          <w:sz w:val="28"/>
          <w:szCs w:val="28"/>
        </w:rPr>
        <w:t xml:space="preserve"> в пределах средств на оплату труда работников </w:t>
      </w:r>
      <w:r>
        <w:rPr>
          <w:rFonts w:ascii="Times New Roman" w:hAnsi="Times New Roman" w:cs="Times New Roman"/>
          <w:sz w:val="28"/>
          <w:szCs w:val="28"/>
        </w:rPr>
        <w:t>учреждения</w:t>
      </w:r>
      <w:r w:rsidRPr="00753F60">
        <w:rPr>
          <w:rFonts w:ascii="Times New Roman" w:hAnsi="Times New Roman" w:cs="Times New Roman"/>
          <w:sz w:val="28"/>
          <w:szCs w:val="28"/>
        </w:rPr>
        <w:t xml:space="preserve">, а также доходов от оказания платных услуг </w:t>
      </w:r>
      <w:r w:rsidRPr="002A5101">
        <w:rPr>
          <w:rFonts w:ascii="Times New Roman" w:hAnsi="Times New Roman" w:cs="Times New Roman"/>
          <w:sz w:val="28"/>
          <w:szCs w:val="28"/>
        </w:rPr>
        <w:t>и иной приносящей</w:t>
      </w:r>
      <w:r w:rsidRPr="00753F60">
        <w:rPr>
          <w:rFonts w:ascii="Times New Roman" w:hAnsi="Times New Roman" w:cs="Times New Roman"/>
          <w:sz w:val="28"/>
          <w:szCs w:val="28"/>
        </w:rPr>
        <w:t xml:space="preserve"> доход деятельности, направленных на оплату труда работников. </w:t>
      </w:r>
    </w:p>
    <w:p w:rsidR="00822331" w:rsidRPr="00753F60" w:rsidRDefault="00822331" w:rsidP="00AF08D2">
      <w:pPr>
        <w:spacing w:after="0" w:line="360" w:lineRule="auto"/>
        <w:ind w:firstLine="709"/>
        <w:jc w:val="both"/>
        <w:rPr>
          <w:rFonts w:ascii="Times New Roman" w:hAnsi="Times New Roman" w:cs="Times New Roman"/>
          <w:sz w:val="28"/>
          <w:szCs w:val="28"/>
        </w:rPr>
      </w:pPr>
      <w:r w:rsidRPr="00753F60">
        <w:rPr>
          <w:rFonts w:ascii="Times New Roman" w:hAnsi="Times New Roman" w:cs="Times New Roman"/>
          <w:sz w:val="28"/>
          <w:szCs w:val="28"/>
        </w:rPr>
        <w:t xml:space="preserve">Порядок и условия премирования (периодичность выплаты премии, показатели премирования, условия снижения размера или лишения премий) устанавливаются положением о премировании, утверждаемым локальным нормативным актом по </w:t>
      </w:r>
      <w:r>
        <w:rPr>
          <w:rFonts w:ascii="Times New Roman" w:hAnsi="Times New Roman" w:cs="Times New Roman"/>
          <w:sz w:val="28"/>
          <w:szCs w:val="28"/>
        </w:rPr>
        <w:t>учреждениям</w:t>
      </w:r>
      <w:r w:rsidRPr="00753F60">
        <w:rPr>
          <w:rFonts w:ascii="Times New Roman" w:hAnsi="Times New Roman" w:cs="Times New Roman"/>
          <w:sz w:val="28"/>
          <w:szCs w:val="28"/>
        </w:rPr>
        <w:t xml:space="preserve">. Не допускается установление одинаковых условий для установления премирования и иных выплат компенсационного и стимулирующего характера. Условия премирования определяются исходя из конкретных задач, стоящих перед </w:t>
      </w:r>
      <w:r>
        <w:rPr>
          <w:rFonts w:ascii="Times New Roman" w:hAnsi="Times New Roman" w:cs="Times New Roman"/>
          <w:sz w:val="28"/>
          <w:szCs w:val="28"/>
        </w:rPr>
        <w:t>учреждением</w:t>
      </w:r>
      <w:r w:rsidRPr="00753F60">
        <w:rPr>
          <w:rFonts w:ascii="Times New Roman" w:hAnsi="Times New Roman" w:cs="Times New Roman"/>
          <w:sz w:val="28"/>
          <w:szCs w:val="28"/>
        </w:rPr>
        <w:t xml:space="preserve">. </w:t>
      </w:r>
    </w:p>
    <w:p w:rsidR="00822331" w:rsidRPr="00753F60" w:rsidRDefault="00822331" w:rsidP="003D0E9E">
      <w:pPr>
        <w:spacing w:after="0" w:line="360" w:lineRule="auto"/>
        <w:ind w:firstLine="709"/>
        <w:jc w:val="both"/>
        <w:rPr>
          <w:rFonts w:ascii="Times New Roman" w:hAnsi="Times New Roman" w:cs="Times New Roman"/>
          <w:sz w:val="28"/>
          <w:szCs w:val="28"/>
        </w:rPr>
      </w:pPr>
      <w:r w:rsidRPr="00753F60">
        <w:rPr>
          <w:rFonts w:ascii="Times New Roman" w:hAnsi="Times New Roman" w:cs="Times New Roman"/>
          <w:sz w:val="28"/>
          <w:szCs w:val="28"/>
        </w:rPr>
        <w:t xml:space="preserve">Конкретные размеры премий работников определяются в соответствии с личным вкладом и максимальными размерами не ограничиваются. </w:t>
      </w:r>
    </w:p>
    <w:p w:rsidR="00822331" w:rsidRPr="00753F60" w:rsidRDefault="00822331" w:rsidP="003D0E9E">
      <w:pPr>
        <w:spacing w:after="0" w:line="360" w:lineRule="auto"/>
        <w:ind w:firstLine="709"/>
        <w:jc w:val="both"/>
        <w:rPr>
          <w:rFonts w:ascii="Times New Roman" w:hAnsi="Times New Roman" w:cs="Times New Roman"/>
          <w:sz w:val="28"/>
          <w:szCs w:val="28"/>
        </w:rPr>
      </w:pPr>
    </w:p>
    <w:p w:rsidR="00822331" w:rsidRPr="00753F60" w:rsidRDefault="00822331" w:rsidP="003C1281">
      <w:pPr>
        <w:spacing w:after="0" w:line="240" w:lineRule="auto"/>
        <w:jc w:val="center"/>
        <w:rPr>
          <w:rFonts w:ascii="Times New Roman" w:hAnsi="Times New Roman" w:cs="Times New Roman"/>
          <w:b/>
          <w:bCs/>
          <w:sz w:val="28"/>
          <w:szCs w:val="28"/>
        </w:rPr>
      </w:pPr>
      <w:r w:rsidRPr="00753F60">
        <w:rPr>
          <w:rFonts w:ascii="Times New Roman" w:hAnsi="Times New Roman" w:cs="Times New Roman"/>
          <w:b/>
          <w:bCs/>
          <w:sz w:val="28"/>
          <w:szCs w:val="28"/>
          <w:lang w:val="en-US"/>
        </w:rPr>
        <w:t>III</w:t>
      </w:r>
      <w:r w:rsidRPr="00753F60">
        <w:rPr>
          <w:rFonts w:ascii="Times New Roman" w:hAnsi="Times New Roman" w:cs="Times New Roman"/>
          <w:b/>
          <w:bCs/>
          <w:sz w:val="28"/>
          <w:szCs w:val="28"/>
        </w:rPr>
        <w:t>. УСЛОВИЯ ОПЛАТЫ ТРУДА РУКОВОДИТЕЛЯ,</w:t>
      </w:r>
    </w:p>
    <w:p w:rsidR="00822331" w:rsidRPr="00753F60" w:rsidRDefault="00822331" w:rsidP="003C1281">
      <w:pPr>
        <w:spacing w:after="0" w:line="240" w:lineRule="auto"/>
        <w:jc w:val="center"/>
        <w:rPr>
          <w:rFonts w:ascii="Times New Roman" w:hAnsi="Times New Roman" w:cs="Times New Roman"/>
          <w:b/>
          <w:bCs/>
          <w:sz w:val="28"/>
          <w:szCs w:val="28"/>
        </w:rPr>
      </w:pPr>
      <w:r w:rsidRPr="00753F60">
        <w:rPr>
          <w:rFonts w:ascii="Times New Roman" w:hAnsi="Times New Roman" w:cs="Times New Roman"/>
          <w:b/>
          <w:bCs/>
          <w:sz w:val="28"/>
          <w:szCs w:val="28"/>
        </w:rPr>
        <w:t xml:space="preserve">ЗАМЕСТИТЕЛЕЙ РУКОВОДИТЕЛЯ </w:t>
      </w:r>
    </w:p>
    <w:p w:rsidR="00822331" w:rsidRPr="002A3160" w:rsidRDefault="00822331" w:rsidP="003C1281">
      <w:pPr>
        <w:spacing w:after="0" w:line="240" w:lineRule="auto"/>
        <w:jc w:val="center"/>
        <w:rPr>
          <w:rFonts w:ascii="Times New Roman" w:hAnsi="Times New Roman" w:cs="Times New Roman"/>
          <w:b/>
          <w:bCs/>
          <w:sz w:val="28"/>
          <w:szCs w:val="28"/>
        </w:rPr>
      </w:pPr>
      <w:r w:rsidRPr="00753F60">
        <w:rPr>
          <w:rFonts w:ascii="Times New Roman" w:hAnsi="Times New Roman" w:cs="Times New Roman"/>
          <w:b/>
          <w:bCs/>
          <w:sz w:val="28"/>
          <w:szCs w:val="28"/>
        </w:rPr>
        <w:lastRenderedPageBreak/>
        <w:t xml:space="preserve">И ГЛАВНОГО </w:t>
      </w:r>
      <w:r w:rsidRPr="002A3160">
        <w:rPr>
          <w:rFonts w:ascii="Times New Roman" w:hAnsi="Times New Roman" w:cs="Times New Roman"/>
          <w:b/>
          <w:bCs/>
          <w:sz w:val="28"/>
          <w:szCs w:val="28"/>
        </w:rPr>
        <w:t>БУХГАЛТЕРА</w:t>
      </w:r>
    </w:p>
    <w:p w:rsidR="00822331" w:rsidRPr="00753F60" w:rsidRDefault="00822331" w:rsidP="00A40A2E">
      <w:pPr>
        <w:spacing w:after="0" w:line="360" w:lineRule="auto"/>
        <w:jc w:val="both"/>
        <w:rPr>
          <w:rFonts w:ascii="Times New Roman" w:hAnsi="Times New Roman" w:cs="Times New Roman"/>
          <w:b/>
          <w:bCs/>
          <w:sz w:val="28"/>
          <w:szCs w:val="28"/>
        </w:rPr>
      </w:pPr>
    </w:p>
    <w:p w:rsidR="00822331" w:rsidRPr="00753F60" w:rsidRDefault="00822331" w:rsidP="0040582B">
      <w:pPr>
        <w:pStyle w:val="a3"/>
        <w:numPr>
          <w:ilvl w:val="0"/>
          <w:numId w:val="3"/>
        </w:numPr>
        <w:tabs>
          <w:tab w:val="left" w:pos="0"/>
        </w:tabs>
        <w:spacing w:after="0" w:line="360" w:lineRule="auto"/>
        <w:ind w:left="0" w:firstLine="709"/>
        <w:jc w:val="both"/>
        <w:rPr>
          <w:rFonts w:ascii="Times New Roman" w:hAnsi="Times New Roman" w:cs="Times New Roman"/>
          <w:sz w:val="28"/>
          <w:szCs w:val="28"/>
        </w:rPr>
      </w:pPr>
      <w:r w:rsidRPr="00753F60">
        <w:rPr>
          <w:rFonts w:ascii="Times New Roman" w:hAnsi="Times New Roman" w:cs="Times New Roman"/>
          <w:sz w:val="28"/>
          <w:szCs w:val="28"/>
        </w:rPr>
        <w:t xml:space="preserve">Заработная плата руководителя </w:t>
      </w:r>
      <w:r>
        <w:rPr>
          <w:rFonts w:ascii="Times New Roman" w:hAnsi="Times New Roman" w:cs="Times New Roman"/>
          <w:sz w:val="28"/>
          <w:szCs w:val="28"/>
        </w:rPr>
        <w:t>учреждения</w:t>
      </w:r>
      <w:r w:rsidRPr="00753F60">
        <w:rPr>
          <w:rFonts w:ascii="Times New Roman" w:hAnsi="Times New Roman" w:cs="Times New Roman"/>
          <w:sz w:val="28"/>
          <w:szCs w:val="28"/>
        </w:rPr>
        <w:t>, заместителей руководителя и главного бухгалтера состоит из оклада (должностного оклада), выплат компенсационного и стимулирующего характера.</w:t>
      </w:r>
    </w:p>
    <w:p w:rsidR="00822331" w:rsidRPr="00753F60" w:rsidRDefault="00822331" w:rsidP="0040582B">
      <w:pPr>
        <w:pStyle w:val="a3"/>
        <w:numPr>
          <w:ilvl w:val="0"/>
          <w:numId w:val="3"/>
        </w:numPr>
        <w:tabs>
          <w:tab w:val="left" w:pos="0"/>
        </w:tabs>
        <w:spacing w:after="0" w:line="360" w:lineRule="auto"/>
        <w:ind w:left="0" w:firstLine="709"/>
        <w:jc w:val="both"/>
        <w:rPr>
          <w:rFonts w:ascii="Times New Roman" w:hAnsi="Times New Roman" w:cs="Times New Roman"/>
          <w:sz w:val="28"/>
          <w:szCs w:val="28"/>
        </w:rPr>
      </w:pPr>
      <w:r w:rsidRPr="00753F60">
        <w:rPr>
          <w:rFonts w:ascii="Times New Roman" w:hAnsi="Times New Roman" w:cs="Times New Roman"/>
          <w:sz w:val="28"/>
          <w:szCs w:val="28"/>
        </w:rPr>
        <w:t xml:space="preserve">Должностной оклад руководителя </w:t>
      </w:r>
      <w:r>
        <w:rPr>
          <w:rFonts w:ascii="Times New Roman" w:hAnsi="Times New Roman" w:cs="Times New Roman"/>
          <w:sz w:val="28"/>
          <w:szCs w:val="28"/>
        </w:rPr>
        <w:t>учреждения</w:t>
      </w:r>
      <w:r w:rsidRPr="00753F60">
        <w:rPr>
          <w:rFonts w:ascii="Times New Roman" w:hAnsi="Times New Roman" w:cs="Times New Roman"/>
          <w:sz w:val="28"/>
          <w:szCs w:val="28"/>
        </w:rPr>
        <w:t xml:space="preserve"> устанавливается в зависимости от группы по оплате труда </w:t>
      </w:r>
      <w:r>
        <w:rPr>
          <w:rFonts w:ascii="Times New Roman" w:hAnsi="Times New Roman" w:cs="Times New Roman"/>
          <w:sz w:val="28"/>
          <w:szCs w:val="28"/>
        </w:rPr>
        <w:t>учреждения</w:t>
      </w:r>
      <w:r w:rsidRPr="00753F60">
        <w:rPr>
          <w:rFonts w:ascii="Times New Roman" w:hAnsi="Times New Roman" w:cs="Times New Roman"/>
          <w:sz w:val="28"/>
          <w:szCs w:val="28"/>
        </w:rPr>
        <w:t>.</w:t>
      </w:r>
    </w:p>
    <w:p w:rsidR="00822331" w:rsidRPr="00753F60" w:rsidRDefault="00822331" w:rsidP="00CE2134">
      <w:pPr>
        <w:spacing w:after="0" w:line="360" w:lineRule="auto"/>
        <w:ind w:firstLine="709"/>
        <w:jc w:val="both"/>
        <w:rPr>
          <w:rFonts w:ascii="Times New Roman" w:hAnsi="Times New Roman" w:cs="Times New Roman"/>
          <w:sz w:val="28"/>
          <w:szCs w:val="28"/>
        </w:rPr>
      </w:pPr>
      <w:r w:rsidRPr="00753F60">
        <w:rPr>
          <w:rFonts w:ascii="Times New Roman" w:hAnsi="Times New Roman" w:cs="Times New Roman"/>
          <w:sz w:val="28"/>
          <w:szCs w:val="28"/>
        </w:rPr>
        <w:t xml:space="preserve">Порядок отнесения </w:t>
      </w:r>
      <w:r>
        <w:rPr>
          <w:rFonts w:ascii="Times New Roman" w:hAnsi="Times New Roman" w:cs="Times New Roman"/>
          <w:sz w:val="28"/>
          <w:szCs w:val="28"/>
        </w:rPr>
        <w:t>учреждения</w:t>
      </w:r>
      <w:r w:rsidRPr="00753F60">
        <w:rPr>
          <w:rFonts w:ascii="Times New Roman" w:hAnsi="Times New Roman" w:cs="Times New Roman"/>
          <w:sz w:val="28"/>
          <w:szCs w:val="28"/>
        </w:rPr>
        <w:t xml:space="preserve"> к группе по оплате труда устанавливается </w:t>
      </w:r>
      <w:r>
        <w:rPr>
          <w:rFonts w:ascii="Times New Roman" w:hAnsi="Times New Roman" w:cs="Times New Roman"/>
          <w:sz w:val="28"/>
          <w:szCs w:val="28"/>
        </w:rPr>
        <w:t>Муниципальным учреждением Пижанское районное управление образования</w:t>
      </w:r>
      <w:r w:rsidRPr="00753F60">
        <w:rPr>
          <w:rFonts w:ascii="Times New Roman" w:hAnsi="Times New Roman" w:cs="Times New Roman"/>
          <w:sz w:val="28"/>
          <w:szCs w:val="28"/>
        </w:rPr>
        <w:t>.</w:t>
      </w:r>
    </w:p>
    <w:p w:rsidR="00822331" w:rsidRPr="00753F60" w:rsidRDefault="00822331" w:rsidP="00CE2134">
      <w:pPr>
        <w:spacing w:after="0" w:line="360" w:lineRule="auto"/>
        <w:ind w:firstLine="709"/>
        <w:jc w:val="both"/>
        <w:rPr>
          <w:rFonts w:ascii="Times New Roman" w:hAnsi="Times New Roman" w:cs="Times New Roman"/>
          <w:sz w:val="28"/>
          <w:szCs w:val="28"/>
        </w:rPr>
      </w:pPr>
      <w:r w:rsidRPr="00753F60">
        <w:rPr>
          <w:rFonts w:ascii="Times New Roman" w:hAnsi="Times New Roman" w:cs="Times New Roman"/>
          <w:sz w:val="28"/>
          <w:szCs w:val="28"/>
        </w:rPr>
        <w:t xml:space="preserve">Группа по оплате труда </w:t>
      </w:r>
      <w:r>
        <w:rPr>
          <w:rFonts w:ascii="Times New Roman" w:hAnsi="Times New Roman" w:cs="Times New Roman"/>
          <w:sz w:val="28"/>
          <w:szCs w:val="28"/>
        </w:rPr>
        <w:t>учреждения</w:t>
      </w:r>
      <w:r w:rsidRPr="00753F60">
        <w:rPr>
          <w:rFonts w:ascii="Times New Roman" w:hAnsi="Times New Roman" w:cs="Times New Roman"/>
          <w:sz w:val="28"/>
          <w:szCs w:val="28"/>
        </w:rPr>
        <w:t xml:space="preserve"> устанавливается в соответствии с распорядительным актом </w:t>
      </w:r>
      <w:r>
        <w:rPr>
          <w:rFonts w:ascii="Times New Roman" w:hAnsi="Times New Roman" w:cs="Times New Roman"/>
          <w:sz w:val="28"/>
          <w:szCs w:val="28"/>
        </w:rPr>
        <w:t>Муниципального учреждения Пижанское районное управление образования</w:t>
      </w:r>
      <w:r w:rsidRPr="00753F60">
        <w:rPr>
          <w:rFonts w:ascii="Times New Roman" w:hAnsi="Times New Roman" w:cs="Times New Roman"/>
          <w:sz w:val="28"/>
          <w:szCs w:val="28"/>
        </w:rPr>
        <w:t>.</w:t>
      </w:r>
    </w:p>
    <w:p w:rsidR="00822331" w:rsidRPr="00753F60" w:rsidRDefault="00822331" w:rsidP="0040582B">
      <w:pPr>
        <w:pStyle w:val="a3"/>
        <w:numPr>
          <w:ilvl w:val="0"/>
          <w:numId w:val="3"/>
        </w:numPr>
        <w:tabs>
          <w:tab w:val="left" w:pos="0"/>
        </w:tabs>
        <w:spacing w:after="0" w:line="360" w:lineRule="auto"/>
        <w:ind w:left="0" w:firstLine="709"/>
        <w:jc w:val="both"/>
        <w:rPr>
          <w:rFonts w:ascii="Times New Roman" w:hAnsi="Times New Roman" w:cs="Times New Roman"/>
          <w:sz w:val="28"/>
          <w:szCs w:val="28"/>
        </w:rPr>
      </w:pPr>
      <w:r w:rsidRPr="00753F60">
        <w:rPr>
          <w:rFonts w:ascii="Times New Roman" w:hAnsi="Times New Roman" w:cs="Times New Roman"/>
          <w:sz w:val="28"/>
          <w:szCs w:val="28"/>
        </w:rPr>
        <w:t xml:space="preserve">Предельный уровень соотношения средней заработной платы руководителя </w:t>
      </w:r>
      <w:r>
        <w:rPr>
          <w:rFonts w:ascii="Times New Roman" w:hAnsi="Times New Roman" w:cs="Times New Roman"/>
          <w:sz w:val="28"/>
          <w:szCs w:val="28"/>
        </w:rPr>
        <w:t>учреждения</w:t>
      </w:r>
      <w:r w:rsidRPr="00753F60">
        <w:rPr>
          <w:rFonts w:ascii="Times New Roman" w:hAnsi="Times New Roman" w:cs="Times New Roman"/>
          <w:sz w:val="28"/>
          <w:szCs w:val="28"/>
        </w:rPr>
        <w:t xml:space="preserve">, его заместителей, главного бухгалтера, формируемой за счет всех источников финансового обеспечения и рассчитываемой за календарный год, и средней заработной платы работников </w:t>
      </w:r>
      <w:r>
        <w:rPr>
          <w:rFonts w:ascii="Times New Roman" w:hAnsi="Times New Roman" w:cs="Times New Roman"/>
          <w:sz w:val="28"/>
          <w:szCs w:val="28"/>
        </w:rPr>
        <w:t>учреждения</w:t>
      </w:r>
      <w:r w:rsidRPr="00753F60">
        <w:rPr>
          <w:rFonts w:ascii="Times New Roman" w:hAnsi="Times New Roman" w:cs="Times New Roman"/>
          <w:sz w:val="28"/>
          <w:szCs w:val="28"/>
        </w:rPr>
        <w:t xml:space="preserve"> (без учета заработной платы руководителя </w:t>
      </w:r>
      <w:r>
        <w:rPr>
          <w:rFonts w:ascii="Times New Roman" w:hAnsi="Times New Roman" w:cs="Times New Roman"/>
          <w:sz w:val="28"/>
          <w:szCs w:val="28"/>
        </w:rPr>
        <w:t>учреждения</w:t>
      </w:r>
      <w:r w:rsidRPr="00753F60">
        <w:rPr>
          <w:rFonts w:ascii="Times New Roman" w:hAnsi="Times New Roman" w:cs="Times New Roman"/>
          <w:sz w:val="28"/>
          <w:szCs w:val="28"/>
        </w:rPr>
        <w:t xml:space="preserve">, его заместителей, главного бухгалтера) устанавливается </w:t>
      </w:r>
      <w:r>
        <w:rPr>
          <w:rFonts w:ascii="Times New Roman" w:hAnsi="Times New Roman" w:cs="Times New Roman"/>
          <w:sz w:val="28"/>
          <w:szCs w:val="28"/>
        </w:rPr>
        <w:t>Муниципальным учреждением Пижанское районное управление образования</w:t>
      </w:r>
      <w:r w:rsidRPr="00753F60">
        <w:rPr>
          <w:rFonts w:ascii="Times New Roman" w:hAnsi="Times New Roman" w:cs="Times New Roman"/>
          <w:sz w:val="28"/>
          <w:szCs w:val="28"/>
        </w:rPr>
        <w:t xml:space="preserve"> в кратности от 1 до 5 в зависимости от группы по оплате труда </w:t>
      </w:r>
      <w:r>
        <w:rPr>
          <w:rFonts w:ascii="Times New Roman" w:hAnsi="Times New Roman" w:cs="Times New Roman"/>
          <w:sz w:val="28"/>
          <w:szCs w:val="28"/>
        </w:rPr>
        <w:t>учреждения</w:t>
      </w:r>
      <w:r w:rsidRPr="00753F60">
        <w:rPr>
          <w:rFonts w:ascii="Times New Roman" w:hAnsi="Times New Roman" w:cs="Times New Roman"/>
          <w:sz w:val="28"/>
          <w:szCs w:val="28"/>
        </w:rPr>
        <w:t>.</w:t>
      </w:r>
    </w:p>
    <w:p w:rsidR="00822331" w:rsidRPr="00B91C4B" w:rsidRDefault="00822331" w:rsidP="0040582B">
      <w:pPr>
        <w:pStyle w:val="a3"/>
        <w:numPr>
          <w:ilvl w:val="0"/>
          <w:numId w:val="3"/>
        </w:numPr>
        <w:tabs>
          <w:tab w:val="left" w:pos="0"/>
        </w:tabs>
        <w:spacing w:after="0" w:line="360" w:lineRule="auto"/>
        <w:ind w:left="0" w:firstLine="709"/>
        <w:jc w:val="both"/>
        <w:rPr>
          <w:rFonts w:ascii="Times New Roman" w:hAnsi="Times New Roman" w:cs="Times New Roman"/>
          <w:sz w:val="28"/>
          <w:szCs w:val="28"/>
        </w:rPr>
      </w:pPr>
      <w:r w:rsidRPr="00753F60">
        <w:rPr>
          <w:rFonts w:ascii="Times New Roman" w:hAnsi="Times New Roman" w:cs="Times New Roman"/>
          <w:sz w:val="28"/>
          <w:szCs w:val="28"/>
        </w:rPr>
        <w:t xml:space="preserve">Руководитель </w:t>
      </w:r>
      <w:r>
        <w:rPr>
          <w:rFonts w:ascii="Times New Roman" w:hAnsi="Times New Roman" w:cs="Times New Roman"/>
          <w:sz w:val="28"/>
          <w:szCs w:val="28"/>
        </w:rPr>
        <w:t>учреждения</w:t>
      </w:r>
      <w:r w:rsidRPr="00753F60">
        <w:rPr>
          <w:rFonts w:ascii="Times New Roman" w:hAnsi="Times New Roman" w:cs="Times New Roman"/>
          <w:sz w:val="28"/>
          <w:szCs w:val="28"/>
        </w:rPr>
        <w:t xml:space="preserve"> не вправе превышать установленный предельный уровень соотношения средней заработной платы руководителя </w:t>
      </w:r>
      <w:r>
        <w:rPr>
          <w:rFonts w:ascii="Times New Roman" w:hAnsi="Times New Roman" w:cs="Times New Roman"/>
          <w:sz w:val="28"/>
          <w:szCs w:val="28"/>
        </w:rPr>
        <w:t>учреждения</w:t>
      </w:r>
      <w:r w:rsidRPr="00753F60">
        <w:rPr>
          <w:rFonts w:ascii="Times New Roman" w:hAnsi="Times New Roman" w:cs="Times New Roman"/>
          <w:sz w:val="28"/>
          <w:szCs w:val="28"/>
        </w:rPr>
        <w:t xml:space="preserve">, его заместителей, главного бухгалтера и средней заработной платы работников </w:t>
      </w:r>
      <w:r>
        <w:rPr>
          <w:rFonts w:ascii="Times New Roman" w:hAnsi="Times New Roman" w:cs="Times New Roman"/>
          <w:sz w:val="28"/>
          <w:szCs w:val="28"/>
        </w:rPr>
        <w:t>учреждения</w:t>
      </w:r>
      <w:r w:rsidRPr="00753F60">
        <w:rPr>
          <w:rFonts w:ascii="Times New Roman" w:hAnsi="Times New Roman" w:cs="Times New Roman"/>
          <w:sz w:val="28"/>
          <w:szCs w:val="28"/>
        </w:rPr>
        <w:t xml:space="preserve"> (без учета заработной платы руководителя </w:t>
      </w:r>
      <w:r>
        <w:rPr>
          <w:rFonts w:ascii="Times New Roman" w:hAnsi="Times New Roman" w:cs="Times New Roman"/>
          <w:sz w:val="28"/>
          <w:szCs w:val="28"/>
        </w:rPr>
        <w:t>учреждения</w:t>
      </w:r>
      <w:r w:rsidRPr="00B91C4B">
        <w:rPr>
          <w:rFonts w:ascii="Times New Roman" w:hAnsi="Times New Roman" w:cs="Times New Roman"/>
          <w:sz w:val="28"/>
          <w:szCs w:val="28"/>
        </w:rPr>
        <w:t>, его заместителей, главного бухгалтера).</w:t>
      </w:r>
    </w:p>
    <w:p w:rsidR="00822331" w:rsidRPr="00B91C4B" w:rsidRDefault="00822331" w:rsidP="009E1FCF">
      <w:pPr>
        <w:pStyle w:val="a3"/>
        <w:numPr>
          <w:ilvl w:val="0"/>
          <w:numId w:val="3"/>
        </w:numPr>
        <w:tabs>
          <w:tab w:val="left" w:pos="0"/>
        </w:tabs>
        <w:spacing w:after="0" w:line="360" w:lineRule="auto"/>
        <w:ind w:left="0" w:firstLine="709"/>
        <w:jc w:val="both"/>
        <w:rPr>
          <w:rFonts w:ascii="Times New Roman" w:hAnsi="Times New Roman" w:cs="Times New Roman"/>
          <w:sz w:val="28"/>
          <w:szCs w:val="28"/>
        </w:rPr>
      </w:pPr>
      <w:r w:rsidRPr="00B91C4B">
        <w:rPr>
          <w:rFonts w:ascii="Times New Roman" w:hAnsi="Times New Roman" w:cs="Times New Roman"/>
          <w:sz w:val="28"/>
          <w:szCs w:val="28"/>
        </w:rPr>
        <w:t xml:space="preserve">Расчет среднемесячной заработной платы осуществляется в соответствии с </w:t>
      </w:r>
      <w:r w:rsidRPr="002A5101">
        <w:rPr>
          <w:rFonts w:ascii="Times New Roman" w:hAnsi="Times New Roman" w:cs="Times New Roman"/>
          <w:sz w:val="28"/>
          <w:szCs w:val="28"/>
        </w:rPr>
        <w:t>Положением об особенностях порядка исчисления средней заработной платы, утвержденным постановлением Правительства Российской Федерации от 24.12.2007 № 922 «Об особенностях порядка исчисления средней заработной платы».</w:t>
      </w:r>
    </w:p>
    <w:p w:rsidR="00822331" w:rsidRPr="00B91C4B" w:rsidRDefault="00822331" w:rsidP="009E1FCF">
      <w:pPr>
        <w:pStyle w:val="a3"/>
        <w:numPr>
          <w:ilvl w:val="0"/>
          <w:numId w:val="3"/>
        </w:numPr>
        <w:tabs>
          <w:tab w:val="left" w:pos="0"/>
        </w:tabs>
        <w:spacing w:after="0" w:line="360" w:lineRule="auto"/>
        <w:ind w:left="0" w:firstLine="709"/>
        <w:jc w:val="both"/>
        <w:rPr>
          <w:rFonts w:ascii="Times New Roman" w:hAnsi="Times New Roman" w:cs="Times New Roman"/>
          <w:sz w:val="28"/>
          <w:szCs w:val="28"/>
        </w:rPr>
      </w:pPr>
      <w:r w:rsidRPr="00B91C4B">
        <w:rPr>
          <w:rFonts w:ascii="Times New Roman" w:hAnsi="Times New Roman" w:cs="Times New Roman"/>
          <w:sz w:val="28"/>
          <w:szCs w:val="28"/>
        </w:rPr>
        <w:lastRenderedPageBreak/>
        <w:t xml:space="preserve">Информация о рассчитываемой за </w:t>
      </w:r>
      <w:r w:rsidRPr="002A5101">
        <w:rPr>
          <w:rFonts w:ascii="Times New Roman" w:hAnsi="Times New Roman" w:cs="Times New Roman"/>
          <w:sz w:val="28"/>
          <w:szCs w:val="28"/>
        </w:rPr>
        <w:t>календарный год</w:t>
      </w:r>
      <w:r w:rsidRPr="00B91C4B">
        <w:rPr>
          <w:rFonts w:ascii="Times New Roman" w:hAnsi="Times New Roman" w:cs="Times New Roman"/>
          <w:sz w:val="28"/>
          <w:szCs w:val="28"/>
        </w:rPr>
        <w:t xml:space="preserve"> среднемесячной заработной плате руководителей, их заместителей и главных бухгалтеров </w:t>
      </w:r>
      <w:r>
        <w:rPr>
          <w:rFonts w:ascii="Times New Roman" w:hAnsi="Times New Roman" w:cs="Times New Roman"/>
          <w:sz w:val="28"/>
          <w:szCs w:val="28"/>
        </w:rPr>
        <w:t>учреждения</w:t>
      </w:r>
      <w:r w:rsidRPr="00B91C4B">
        <w:rPr>
          <w:rFonts w:ascii="Times New Roman" w:hAnsi="Times New Roman" w:cs="Times New Roman"/>
          <w:sz w:val="28"/>
          <w:szCs w:val="28"/>
        </w:rPr>
        <w:t xml:space="preserve"> пред</w:t>
      </w:r>
      <w:r>
        <w:rPr>
          <w:rFonts w:ascii="Times New Roman" w:hAnsi="Times New Roman" w:cs="Times New Roman"/>
          <w:sz w:val="28"/>
          <w:szCs w:val="28"/>
        </w:rPr>
        <w:t>ставляется ежегодно до 1 марта Муниципальному учреждению Пижанское районное управление образования, которое до 01 апреля размещает указанную информацию в информационно-телекоммуникационной сети «Интернет» на сайте пижанка.рф</w:t>
      </w:r>
      <w:r w:rsidRPr="00B91C4B">
        <w:rPr>
          <w:rFonts w:ascii="Times New Roman" w:hAnsi="Times New Roman" w:cs="Times New Roman"/>
          <w:sz w:val="28"/>
          <w:szCs w:val="28"/>
        </w:rPr>
        <w:t>.</w:t>
      </w:r>
    </w:p>
    <w:p w:rsidR="00822331" w:rsidRPr="00B91C4B" w:rsidRDefault="00822331" w:rsidP="009E1FCF">
      <w:pPr>
        <w:pStyle w:val="a3"/>
        <w:numPr>
          <w:ilvl w:val="0"/>
          <w:numId w:val="3"/>
        </w:numPr>
        <w:tabs>
          <w:tab w:val="left" w:pos="0"/>
        </w:tabs>
        <w:spacing w:after="0" w:line="360" w:lineRule="auto"/>
        <w:ind w:left="0" w:firstLine="709"/>
        <w:jc w:val="both"/>
        <w:rPr>
          <w:rFonts w:ascii="Times New Roman" w:hAnsi="Times New Roman" w:cs="Times New Roman"/>
          <w:sz w:val="28"/>
          <w:szCs w:val="28"/>
        </w:rPr>
      </w:pPr>
      <w:r w:rsidRPr="00B91C4B">
        <w:rPr>
          <w:rFonts w:ascii="Times New Roman" w:hAnsi="Times New Roman" w:cs="Times New Roman"/>
          <w:sz w:val="28"/>
          <w:szCs w:val="28"/>
        </w:rPr>
        <w:t xml:space="preserve">Предельная доля оплаты труда работников административно-управленческого и вспомогательного персонала в фонде оплаты труда </w:t>
      </w:r>
      <w:r>
        <w:rPr>
          <w:rFonts w:ascii="Times New Roman" w:hAnsi="Times New Roman" w:cs="Times New Roman"/>
          <w:sz w:val="28"/>
          <w:szCs w:val="28"/>
        </w:rPr>
        <w:t>учреждения</w:t>
      </w:r>
      <w:r w:rsidRPr="00B91C4B">
        <w:rPr>
          <w:rFonts w:ascii="Times New Roman" w:hAnsi="Times New Roman" w:cs="Times New Roman"/>
          <w:sz w:val="28"/>
          <w:szCs w:val="28"/>
        </w:rPr>
        <w:t xml:space="preserve"> не должна превышать 40%</w:t>
      </w:r>
      <w:r>
        <w:rPr>
          <w:rFonts w:ascii="Times New Roman" w:hAnsi="Times New Roman" w:cs="Times New Roman"/>
          <w:sz w:val="28"/>
          <w:szCs w:val="28"/>
        </w:rPr>
        <w:t>.</w:t>
      </w:r>
    </w:p>
    <w:p w:rsidR="00822331" w:rsidRPr="00B91C4B" w:rsidRDefault="00822331" w:rsidP="009E1FCF">
      <w:pPr>
        <w:pStyle w:val="a3"/>
        <w:numPr>
          <w:ilvl w:val="0"/>
          <w:numId w:val="3"/>
        </w:numPr>
        <w:tabs>
          <w:tab w:val="left" w:pos="0"/>
        </w:tabs>
        <w:spacing w:after="0" w:line="360" w:lineRule="auto"/>
        <w:ind w:left="0" w:firstLine="709"/>
        <w:jc w:val="both"/>
        <w:rPr>
          <w:rFonts w:ascii="Times New Roman" w:hAnsi="Times New Roman" w:cs="Times New Roman"/>
          <w:sz w:val="28"/>
          <w:szCs w:val="28"/>
        </w:rPr>
      </w:pPr>
      <w:r w:rsidRPr="00B91C4B">
        <w:rPr>
          <w:rFonts w:ascii="Times New Roman" w:hAnsi="Times New Roman" w:cs="Times New Roman"/>
          <w:sz w:val="28"/>
          <w:szCs w:val="28"/>
        </w:rPr>
        <w:t xml:space="preserve">Примерный перечень должностей, относимых к административно-управленческому и вспомогательному персоналу утверждается </w:t>
      </w:r>
      <w:r>
        <w:rPr>
          <w:rFonts w:ascii="Times New Roman" w:hAnsi="Times New Roman" w:cs="Times New Roman"/>
          <w:sz w:val="28"/>
          <w:szCs w:val="28"/>
        </w:rPr>
        <w:t>Муниципальным учреждением Пижанское районное управление образования</w:t>
      </w:r>
      <w:r w:rsidRPr="00B91C4B">
        <w:rPr>
          <w:rFonts w:ascii="Times New Roman" w:hAnsi="Times New Roman" w:cs="Times New Roman"/>
          <w:sz w:val="28"/>
          <w:szCs w:val="28"/>
        </w:rPr>
        <w:t>.</w:t>
      </w:r>
    </w:p>
    <w:p w:rsidR="00822331" w:rsidRPr="00753F60" w:rsidRDefault="00822331" w:rsidP="0040582B">
      <w:pPr>
        <w:pStyle w:val="a3"/>
        <w:numPr>
          <w:ilvl w:val="0"/>
          <w:numId w:val="3"/>
        </w:numPr>
        <w:tabs>
          <w:tab w:val="left" w:pos="0"/>
        </w:tabs>
        <w:spacing w:after="0" w:line="360" w:lineRule="auto"/>
        <w:ind w:left="0" w:firstLine="709"/>
        <w:jc w:val="both"/>
        <w:rPr>
          <w:rFonts w:ascii="Times New Roman" w:hAnsi="Times New Roman" w:cs="Times New Roman"/>
          <w:sz w:val="28"/>
          <w:szCs w:val="28"/>
        </w:rPr>
      </w:pPr>
      <w:r w:rsidRPr="00753F60">
        <w:rPr>
          <w:rFonts w:ascii="Times New Roman" w:hAnsi="Times New Roman" w:cs="Times New Roman"/>
          <w:sz w:val="28"/>
          <w:szCs w:val="28"/>
        </w:rPr>
        <w:t xml:space="preserve">Должностные оклады заместителей руководителя и главного бухгалтера устанавливаются на 10-30 процентов (по каждой должности конкретно) ниже должностных окладов руководителя </w:t>
      </w:r>
      <w:r>
        <w:rPr>
          <w:rFonts w:ascii="Times New Roman" w:hAnsi="Times New Roman" w:cs="Times New Roman"/>
          <w:sz w:val="28"/>
          <w:szCs w:val="28"/>
        </w:rPr>
        <w:t>учреждения</w:t>
      </w:r>
      <w:r w:rsidRPr="00753F60">
        <w:rPr>
          <w:rFonts w:ascii="Times New Roman" w:hAnsi="Times New Roman" w:cs="Times New Roman"/>
          <w:sz w:val="28"/>
          <w:szCs w:val="28"/>
        </w:rPr>
        <w:t xml:space="preserve">. </w:t>
      </w:r>
    </w:p>
    <w:p w:rsidR="00822331" w:rsidRPr="00753F60" w:rsidRDefault="00822331" w:rsidP="0040582B">
      <w:pPr>
        <w:pStyle w:val="a3"/>
        <w:numPr>
          <w:ilvl w:val="0"/>
          <w:numId w:val="3"/>
        </w:numPr>
        <w:tabs>
          <w:tab w:val="left" w:pos="0"/>
        </w:tabs>
        <w:spacing w:after="0" w:line="360" w:lineRule="auto"/>
        <w:ind w:left="0" w:firstLine="709"/>
        <w:jc w:val="both"/>
        <w:rPr>
          <w:rFonts w:ascii="Times New Roman" w:hAnsi="Times New Roman" w:cs="Times New Roman"/>
          <w:sz w:val="28"/>
          <w:szCs w:val="28"/>
        </w:rPr>
      </w:pPr>
      <w:r w:rsidRPr="00753F60">
        <w:rPr>
          <w:rFonts w:ascii="Times New Roman" w:hAnsi="Times New Roman" w:cs="Times New Roman"/>
          <w:sz w:val="28"/>
          <w:szCs w:val="28"/>
        </w:rPr>
        <w:t xml:space="preserve">Выплаты компенсационного характера устанавливаются руководителю </w:t>
      </w:r>
      <w:r>
        <w:rPr>
          <w:rFonts w:ascii="Times New Roman" w:hAnsi="Times New Roman" w:cs="Times New Roman"/>
          <w:sz w:val="28"/>
          <w:szCs w:val="28"/>
        </w:rPr>
        <w:t>учреждения</w:t>
      </w:r>
      <w:r w:rsidRPr="00753F60">
        <w:rPr>
          <w:rFonts w:ascii="Times New Roman" w:hAnsi="Times New Roman" w:cs="Times New Roman"/>
          <w:sz w:val="28"/>
          <w:szCs w:val="28"/>
        </w:rPr>
        <w:t xml:space="preserve">, заместителям руководителя и главному бухгалтеру в соответствии с порядком, предусмотренным разделом </w:t>
      </w:r>
      <w:r w:rsidRPr="00753F60">
        <w:rPr>
          <w:rFonts w:ascii="Times New Roman" w:hAnsi="Times New Roman" w:cs="Times New Roman"/>
          <w:sz w:val="28"/>
          <w:szCs w:val="28"/>
          <w:lang w:val="en-US"/>
        </w:rPr>
        <w:t>II</w:t>
      </w:r>
      <w:r w:rsidRPr="00753F60">
        <w:rPr>
          <w:rFonts w:ascii="Times New Roman" w:hAnsi="Times New Roman" w:cs="Times New Roman"/>
          <w:sz w:val="28"/>
          <w:szCs w:val="28"/>
        </w:rPr>
        <w:t xml:space="preserve"> «Порядок и условия оплаты труда» настоящего Положения.</w:t>
      </w:r>
    </w:p>
    <w:p w:rsidR="00822331" w:rsidRPr="00464DDA" w:rsidRDefault="00822331" w:rsidP="0040582B">
      <w:pPr>
        <w:pStyle w:val="a3"/>
        <w:numPr>
          <w:ilvl w:val="0"/>
          <w:numId w:val="3"/>
        </w:numPr>
        <w:tabs>
          <w:tab w:val="left" w:pos="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Муниципальное учреждение Пижанское районное управление образования</w:t>
      </w:r>
      <w:r w:rsidRPr="00753F60">
        <w:rPr>
          <w:rFonts w:ascii="Times New Roman" w:hAnsi="Times New Roman" w:cs="Times New Roman"/>
          <w:sz w:val="28"/>
          <w:szCs w:val="28"/>
        </w:rPr>
        <w:t xml:space="preserve"> устанавливает руководителю </w:t>
      </w:r>
      <w:r>
        <w:rPr>
          <w:rFonts w:ascii="Times New Roman" w:hAnsi="Times New Roman" w:cs="Times New Roman"/>
          <w:sz w:val="28"/>
          <w:szCs w:val="28"/>
        </w:rPr>
        <w:t>учреждения</w:t>
      </w:r>
      <w:r w:rsidRPr="00753F60">
        <w:rPr>
          <w:rFonts w:ascii="Times New Roman" w:hAnsi="Times New Roman" w:cs="Times New Roman"/>
          <w:sz w:val="28"/>
          <w:szCs w:val="28"/>
        </w:rPr>
        <w:t xml:space="preserve"> выплаты стимулирующего характера с учетом исполнения </w:t>
      </w:r>
      <w:r>
        <w:rPr>
          <w:rFonts w:ascii="Times New Roman" w:hAnsi="Times New Roman" w:cs="Times New Roman"/>
          <w:sz w:val="28"/>
          <w:szCs w:val="28"/>
        </w:rPr>
        <w:t>учреждения</w:t>
      </w:r>
      <w:r w:rsidRPr="00753F60">
        <w:rPr>
          <w:rFonts w:ascii="Times New Roman" w:hAnsi="Times New Roman" w:cs="Times New Roman"/>
          <w:sz w:val="28"/>
          <w:szCs w:val="28"/>
        </w:rPr>
        <w:t xml:space="preserve"> целевых показателей эффективности работы, утверждаемых </w:t>
      </w:r>
      <w:r>
        <w:rPr>
          <w:rFonts w:ascii="Times New Roman" w:hAnsi="Times New Roman" w:cs="Times New Roman"/>
          <w:sz w:val="28"/>
          <w:szCs w:val="28"/>
        </w:rPr>
        <w:t>Муниципальным учреждением Пижанское районное управление образования</w:t>
      </w:r>
      <w:r w:rsidRPr="00464DDA">
        <w:rPr>
          <w:rFonts w:ascii="Times New Roman" w:hAnsi="Times New Roman" w:cs="Times New Roman"/>
          <w:sz w:val="28"/>
          <w:szCs w:val="28"/>
        </w:rPr>
        <w:t>. Размеры, порядок и условия установления стимулирующих выплат Муниципальным учреждением Пижанское районное управление образования.</w:t>
      </w:r>
    </w:p>
    <w:p w:rsidR="00822331" w:rsidRPr="00753F60" w:rsidRDefault="00822331" w:rsidP="0040582B">
      <w:pPr>
        <w:pStyle w:val="a3"/>
        <w:numPr>
          <w:ilvl w:val="0"/>
          <w:numId w:val="3"/>
        </w:numPr>
        <w:tabs>
          <w:tab w:val="left" w:pos="0"/>
        </w:tabs>
        <w:spacing w:after="0" w:line="360" w:lineRule="auto"/>
        <w:ind w:left="0" w:firstLine="709"/>
        <w:jc w:val="both"/>
        <w:rPr>
          <w:rFonts w:ascii="Times New Roman" w:hAnsi="Times New Roman" w:cs="Times New Roman"/>
          <w:sz w:val="28"/>
          <w:szCs w:val="28"/>
        </w:rPr>
      </w:pPr>
      <w:r w:rsidRPr="00753F60">
        <w:rPr>
          <w:rFonts w:ascii="Times New Roman" w:hAnsi="Times New Roman" w:cs="Times New Roman"/>
          <w:sz w:val="28"/>
          <w:szCs w:val="28"/>
        </w:rPr>
        <w:t xml:space="preserve">Выплаты стимулирующего характера руководителю </w:t>
      </w:r>
      <w:r>
        <w:rPr>
          <w:rFonts w:ascii="Times New Roman" w:hAnsi="Times New Roman" w:cs="Times New Roman"/>
          <w:sz w:val="28"/>
          <w:szCs w:val="28"/>
        </w:rPr>
        <w:t>учреждения</w:t>
      </w:r>
      <w:r w:rsidRPr="00753F60">
        <w:rPr>
          <w:rFonts w:ascii="Times New Roman" w:hAnsi="Times New Roman" w:cs="Times New Roman"/>
          <w:sz w:val="28"/>
          <w:szCs w:val="28"/>
        </w:rPr>
        <w:t xml:space="preserve"> осуществляются в соответствии с правовыми актами </w:t>
      </w:r>
      <w:r>
        <w:rPr>
          <w:rFonts w:ascii="Times New Roman" w:hAnsi="Times New Roman" w:cs="Times New Roman"/>
          <w:sz w:val="28"/>
          <w:szCs w:val="28"/>
        </w:rPr>
        <w:t xml:space="preserve">Муниципальным учреждением Пижанское районное управление образования </w:t>
      </w:r>
      <w:r w:rsidRPr="00753F60">
        <w:rPr>
          <w:rFonts w:ascii="Times New Roman" w:hAnsi="Times New Roman" w:cs="Times New Roman"/>
          <w:sz w:val="28"/>
          <w:szCs w:val="28"/>
        </w:rPr>
        <w:t xml:space="preserve">за счет средств, предусмотренных </w:t>
      </w:r>
      <w:r>
        <w:rPr>
          <w:rFonts w:ascii="Times New Roman" w:hAnsi="Times New Roman" w:cs="Times New Roman"/>
          <w:sz w:val="28"/>
          <w:szCs w:val="28"/>
        </w:rPr>
        <w:t>учреждением</w:t>
      </w:r>
      <w:r w:rsidRPr="00753F60">
        <w:rPr>
          <w:rFonts w:ascii="Times New Roman" w:hAnsi="Times New Roman" w:cs="Times New Roman"/>
          <w:sz w:val="28"/>
          <w:szCs w:val="28"/>
        </w:rPr>
        <w:t xml:space="preserve"> на оплату труда с начислениями.</w:t>
      </w:r>
    </w:p>
    <w:p w:rsidR="00822331" w:rsidRPr="00753F60" w:rsidRDefault="00822331" w:rsidP="0040582B">
      <w:pPr>
        <w:pStyle w:val="a3"/>
        <w:numPr>
          <w:ilvl w:val="0"/>
          <w:numId w:val="3"/>
        </w:numPr>
        <w:tabs>
          <w:tab w:val="left" w:pos="0"/>
        </w:tabs>
        <w:spacing w:after="0" w:line="360" w:lineRule="auto"/>
        <w:ind w:left="0" w:firstLine="709"/>
        <w:jc w:val="both"/>
        <w:rPr>
          <w:rFonts w:ascii="Times New Roman" w:hAnsi="Times New Roman" w:cs="Times New Roman"/>
          <w:sz w:val="28"/>
          <w:szCs w:val="28"/>
        </w:rPr>
      </w:pPr>
      <w:r w:rsidRPr="00753F60">
        <w:rPr>
          <w:rFonts w:ascii="Times New Roman" w:hAnsi="Times New Roman" w:cs="Times New Roman"/>
          <w:sz w:val="28"/>
          <w:szCs w:val="28"/>
        </w:rPr>
        <w:lastRenderedPageBreak/>
        <w:t xml:space="preserve">Выплаты стимулирующего характера заместителям руководителя и главному бухгалтеру устанавливаются в соответствии с порядком, предусмотренным разделом </w:t>
      </w:r>
      <w:r w:rsidRPr="00753F60">
        <w:rPr>
          <w:rFonts w:ascii="Times New Roman" w:hAnsi="Times New Roman" w:cs="Times New Roman"/>
          <w:sz w:val="28"/>
          <w:szCs w:val="28"/>
          <w:lang w:val="en-US"/>
        </w:rPr>
        <w:t>II</w:t>
      </w:r>
      <w:r w:rsidRPr="00753F60">
        <w:rPr>
          <w:rFonts w:ascii="Times New Roman" w:hAnsi="Times New Roman" w:cs="Times New Roman"/>
          <w:sz w:val="28"/>
          <w:szCs w:val="28"/>
        </w:rPr>
        <w:t xml:space="preserve"> «Порядок и условия оплаты труда» настоящего Положения.</w:t>
      </w:r>
    </w:p>
    <w:p w:rsidR="00822331" w:rsidRDefault="00822331" w:rsidP="0040582B">
      <w:pPr>
        <w:pStyle w:val="a3"/>
        <w:numPr>
          <w:ilvl w:val="0"/>
          <w:numId w:val="3"/>
        </w:numPr>
        <w:tabs>
          <w:tab w:val="left" w:pos="0"/>
        </w:tabs>
        <w:spacing w:after="0" w:line="360" w:lineRule="auto"/>
        <w:ind w:left="0" w:firstLine="709"/>
        <w:jc w:val="both"/>
        <w:rPr>
          <w:rFonts w:ascii="Times New Roman" w:hAnsi="Times New Roman" w:cs="Times New Roman"/>
          <w:sz w:val="28"/>
          <w:szCs w:val="28"/>
        </w:rPr>
      </w:pPr>
      <w:r w:rsidRPr="00753F60">
        <w:rPr>
          <w:rFonts w:ascii="Times New Roman" w:hAnsi="Times New Roman" w:cs="Times New Roman"/>
          <w:sz w:val="28"/>
          <w:szCs w:val="28"/>
        </w:rPr>
        <w:t xml:space="preserve">Должностной оклад руководителя </w:t>
      </w:r>
      <w:r>
        <w:rPr>
          <w:rFonts w:ascii="Times New Roman" w:hAnsi="Times New Roman" w:cs="Times New Roman"/>
          <w:sz w:val="28"/>
          <w:szCs w:val="28"/>
        </w:rPr>
        <w:t>учреждения</w:t>
      </w:r>
      <w:r w:rsidRPr="00753F60">
        <w:rPr>
          <w:rFonts w:ascii="Times New Roman" w:hAnsi="Times New Roman" w:cs="Times New Roman"/>
          <w:sz w:val="28"/>
          <w:szCs w:val="28"/>
        </w:rPr>
        <w:t xml:space="preserve"> устанавливается трудовым договором, заключенным между руководителем и</w:t>
      </w:r>
      <w:r w:rsidRPr="00835675">
        <w:rPr>
          <w:rFonts w:ascii="Times New Roman" w:hAnsi="Times New Roman" w:cs="Times New Roman"/>
          <w:sz w:val="28"/>
          <w:szCs w:val="28"/>
        </w:rPr>
        <w:t xml:space="preserve"> </w:t>
      </w:r>
      <w:r>
        <w:rPr>
          <w:rFonts w:ascii="Times New Roman" w:hAnsi="Times New Roman" w:cs="Times New Roman"/>
          <w:sz w:val="28"/>
          <w:szCs w:val="28"/>
        </w:rPr>
        <w:t>Муниципальным учреждением Пижанское районное управление образования</w:t>
      </w:r>
      <w:r w:rsidRPr="00753F60">
        <w:rPr>
          <w:rFonts w:ascii="Times New Roman" w:hAnsi="Times New Roman" w:cs="Times New Roman"/>
          <w:sz w:val="28"/>
          <w:szCs w:val="28"/>
        </w:rPr>
        <w:t>.</w:t>
      </w:r>
    </w:p>
    <w:p w:rsidR="00822331" w:rsidRPr="008C1D47" w:rsidRDefault="00822331" w:rsidP="008C1D47">
      <w:pPr>
        <w:tabs>
          <w:tab w:val="left" w:pos="0"/>
        </w:tabs>
        <w:spacing w:after="0" w:line="360" w:lineRule="auto"/>
        <w:jc w:val="both"/>
        <w:rPr>
          <w:rFonts w:ascii="Times New Roman" w:hAnsi="Times New Roman" w:cs="Times New Roman"/>
          <w:sz w:val="28"/>
          <w:szCs w:val="28"/>
        </w:rPr>
      </w:pPr>
    </w:p>
    <w:p w:rsidR="00822331" w:rsidRPr="00753F60" w:rsidRDefault="00822331" w:rsidP="00725FB9">
      <w:pPr>
        <w:spacing w:after="0" w:line="360" w:lineRule="auto"/>
        <w:jc w:val="center"/>
        <w:rPr>
          <w:rFonts w:ascii="Times New Roman" w:hAnsi="Times New Roman" w:cs="Times New Roman"/>
          <w:b/>
          <w:bCs/>
          <w:sz w:val="28"/>
          <w:szCs w:val="28"/>
        </w:rPr>
      </w:pPr>
      <w:r w:rsidRPr="00753F60">
        <w:rPr>
          <w:rFonts w:ascii="Times New Roman" w:hAnsi="Times New Roman" w:cs="Times New Roman"/>
          <w:b/>
          <w:bCs/>
          <w:sz w:val="28"/>
          <w:szCs w:val="28"/>
          <w:lang w:val="en-US"/>
        </w:rPr>
        <w:t>IY</w:t>
      </w:r>
      <w:r w:rsidRPr="00753F60">
        <w:rPr>
          <w:rFonts w:ascii="Times New Roman" w:hAnsi="Times New Roman" w:cs="Times New Roman"/>
          <w:b/>
          <w:bCs/>
          <w:sz w:val="28"/>
          <w:szCs w:val="28"/>
        </w:rPr>
        <w:t>. ДРУГИЕ ВОПРОСЫ ОПЛАТЫ ТРУДА</w:t>
      </w:r>
    </w:p>
    <w:p w:rsidR="00822331" w:rsidRPr="00753F60" w:rsidRDefault="00822331" w:rsidP="00725FB9">
      <w:pPr>
        <w:spacing w:after="0" w:line="360" w:lineRule="auto"/>
        <w:jc w:val="center"/>
        <w:rPr>
          <w:rFonts w:ascii="Times New Roman" w:hAnsi="Times New Roman" w:cs="Times New Roman"/>
          <w:b/>
          <w:bCs/>
          <w:sz w:val="28"/>
          <w:szCs w:val="28"/>
        </w:rPr>
      </w:pPr>
    </w:p>
    <w:p w:rsidR="00822331" w:rsidRPr="00753F60" w:rsidRDefault="00822331" w:rsidP="0040582B">
      <w:pPr>
        <w:pStyle w:val="a3"/>
        <w:numPr>
          <w:ilvl w:val="0"/>
          <w:numId w:val="3"/>
        </w:numPr>
        <w:tabs>
          <w:tab w:val="left" w:pos="0"/>
        </w:tabs>
        <w:spacing w:after="0" w:line="360" w:lineRule="auto"/>
        <w:ind w:left="0" w:firstLine="709"/>
        <w:jc w:val="both"/>
        <w:rPr>
          <w:rFonts w:ascii="Times New Roman" w:hAnsi="Times New Roman" w:cs="Times New Roman"/>
          <w:sz w:val="28"/>
          <w:szCs w:val="28"/>
        </w:rPr>
      </w:pPr>
      <w:r w:rsidRPr="00753F60">
        <w:rPr>
          <w:rFonts w:ascii="Times New Roman" w:hAnsi="Times New Roman" w:cs="Times New Roman"/>
          <w:sz w:val="28"/>
          <w:szCs w:val="28"/>
        </w:rPr>
        <w:t xml:space="preserve">Продолжительность рабочего времени (нормы часов педагогической работы за ставку заработной платы) педагогических работников </w:t>
      </w:r>
      <w:r>
        <w:rPr>
          <w:rFonts w:ascii="Times New Roman" w:hAnsi="Times New Roman" w:cs="Times New Roman"/>
          <w:sz w:val="28"/>
          <w:szCs w:val="28"/>
        </w:rPr>
        <w:t>учреждения</w:t>
      </w:r>
      <w:r w:rsidRPr="00753F60">
        <w:rPr>
          <w:rFonts w:ascii="Times New Roman" w:hAnsi="Times New Roman" w:cs="Times New Roman"/>
          <w:sz w:val="28"/>
          <w:szCs w:val="28"/>
        </w:rPr>
        <w:t xml:space="preserve"> определяется уполномоченным Правительством Российской Федерации федеральным органом исполнительной власти.</w:t>
      </w:r>
    </w:p>
    <w:p w:rsidR="00822331" w:rsidRPr="00753F60" w:rsidRDefault="00822331" w:rsidP="0040582B">
      <w:pPr>
        <w:pStyle w:val="a3"/>
        <w:numPr>
          <w:ilvl w:val="0"/>
          <w:numId w:val="3"/>
        </w:numPr>
        <w:tabs>
          <w:tab w:val="left" w:pos="0"/>
        </w:tabs>
        <w:spacing w:after="0" w:line="360" w:lineRule="auto"/>
        <w:ind w:left="0" w:firstLine="709"/>
        <w:jc w:val="both"/>
        <w:rPr>
          <w:rFonts w:ascii="Times New Roman" w:hAnsi="Times New Roman" w:cs="Times New Roman"/>
          <w:sz w:val="28"/>
          <w:szCs w:val="28"/>
        </w:rPr>
      </w:pPr>
      <w:r w:rsidRPr="00753F60">
        <w:rPr>
          <w:rFonts w:ascii="Times New Roman" w:hAnsi="Times New Roman" w:cs="Times New Roman"/>
          <w:sz w:val="28"/>
          <w:szCs w:val="28"/>
        </w:rPr>
        <w:t xml:space="preserve">Оплата труда работников </w:t>
      </w:r>
      <w:r>
        <w:rPr>
          <w:rFonts w:ascii="Times New Roman" w:hAnsi="Times New Roman" w:cs="Times New Roman"/>
          <w:sz w:val="28"/>
          <w:szCs w:val="28"/>
        </w:rPr>
        <w:t>учреждения</w:t>
      </w:r>
      <w:r w:rsidRPr="00753F60">
        <w:rPr>
          <w:rFonts w:ascii="Times New Roman" w:hAnsi="Times New Roman" w:cs="Times New Roman"/>
          <w:sz w:val="28"/>
          <w:szCs w:val="28"/>
        </w:rPr>
        <w:t xml:space="preserve">, выполняющих преподавательскую работу по основной должности, производится исходя из тарифицируемой учебной нагрузки. Ставка заработной платы указанных работников делится на установленную норму часов преподавательской работы за ставку заработной платы  и умножается на фактическую  нагрузку в неделю. </w:t>
      </w:r>
    </w:p>
    <w:p w:rsidR="00822331" w:rsidRPr="00753F60" w:rsidRDefault="00822331" w:rsidP="00725FB9">
      <w:pPr>
        <w:spacing w:after="0" w:line="360" w:lineRule="auto"/>
        <w:ind w:firstLine="709"/>
        <w:jc w:val="both"/>
        <w:rPr>
          <w:rFonts w:ascii="Times New Roman" w:hAnsi="Times New Roman" w:cs="Times New Roman"/>
          <w:spacing w:val="2"/>
          <w:sz w:val="28"/>
          <w:szCs w:val="28"/>
        </w:rPr>
      </w:pPr>
      <w:r w:rsidRPr="00753F60">
        <w:rPr>
          <w:rFonts w:ascii="Times New Roman" w:hAnsi="Times New Roman" w:cs="Times New Roman"/>
          <w:spacing w:val="2"/>
          <w:sz w:val="28"/>
          <w:szCs w:val="28"/>
        </w:rPr>
        <w:t xml:space="preserve">Учебная (преподавательская) работа руководящих и других работников может осуществляться на условиях совмещения должностей в объеме не более 9 часов в неделю. Выполнение данной работы осуществляется в основное рабочее время с согласия работодателя, оплата производится в соответствии с пунктом </w:t>
      </w:r>
      <w:r w:rsidRPr="00464DDA">
        <w:rPr>
          <w:rFonts w:ascii="Times New Roman" w:hAnsi="Times New Roman" w:cs="Times New Roman"/>
          <w:spacing w:val="2"/>
          <w:sz w:val="28"/>
          <w:szCs w:val="28"/>
        </w:rPr>
        <w:t>19.2 Положения</w:t>
      </w:r>
      <w:r w:rsidRPr="00753F60">
        <w:rPr>
          <w:rFonts w:ascii="Times New Roman" w:hAnsi="Times New Roman" w:cs="Times New Roman"/>
          <w:spacing w:val="2"/>
          <w:sz w:val="28"/>
          <w:szCs w:val="28"/>
        </w:rPr>
        <w:t>.</w:t>
      </w:r>
    </w:p>
    <w:p w:rsidR="00822331" w:rsidRDefault="00822331" w:rsidP="00302479">
      <w:pPr>
        <w:spacing w:after="0" w:line="360" w:lineRule="auto"/>
        <w:ind w:firstLine="709"/>
        <w:jc w:val="both"/>
        <w:rPr>
          <w:rFonts w:ascii="Times New Roman" w:hAnsi="Times New Roman" w:cs="Times New Roman"/>
          <w:spacing w:val="2"/>
          <w:sz w:val="28"/>
          <w:szCs w:val="28"/>
        </w:rPr>
      </w:pPr>
      <w:r w:rsidRPr="00753F60">
        <w:rPr>
          <w:rFonts w:ascii="Times New Roman" w:hAnsi="Times New Roman" w:cs="Times New Roman"/>
          <w:spacing w:val="2"/>
          <w:sz w:val="28"/>
          <w:szCs w:val="28"/>
        </w:rPr>
        <w:t xml:space="preserve">Выполнение руководящими и другими работниками, занимающими штатные должности, работы с занятием штатной должности может осуществляться на условиях совместительства в свободное от основной работы время. </w:t>
      </w:r>
    </w:p>
    <w:p w:rsidR="00822331" w:rsidRPr="00753F60" w:rsidRDefault="00822331" w:rsidP="0040582B">
      <w:pPr>
        <w:pStyle w:val="a3"/>
        <w:numPr>
          <w:ilvl w:val="0"/>
          <w:numId w:val="3"/>
        </w:numPr>
        <w:tabs>
          <w:tab w:val="left" w:pos="0"/>
        </w:tabs>
        <w:spacing w:after="0" w:line="360" w:lineRule="auto"/>
        <w:ind w:left="0" w:firstLine="709"/>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Работникам, выполняющим преподавательскую работу в объеме, превышающем норму часов преподавательской работы, определенную </w:t>
      </w:r>
      <w:r>
        <w:rPr>
          <w:rFonts w:ascii="Times New Roman" w:hAnsi="Times New Roman" w:cs="Times New Roman"/>
          <w:spacing w:val="2"/>
          <w:sz w:val="28"/>
          <w:szCs w:val="28"/>
        </w:rPr>
        <w:lastRenderedPageBreak/>
        <w:t>Правительством Российской Федерации (уполномоченным органам) за ставку заработной платы выплаты компенсационного и стимулирующего характера устанавливаются пропорционально выполняемому объему.</w:t>
      </w:r>
    </w:p>
    <w:p w:rsidR="00822331" w:rsidRPr="00753F60" w:rsidRDefault="00822331" w:rsidP="0040582B">
      <w:pPr>
        <w:pStyle w:val="a3"/>
        <w:numPr>
          <w:ilvl w:val="0"/>
          <w:numId w:val="3"/>
        </w:numPr>
        <w:tabs>
          <w:tab w:val="left" w:pos="0"/>
        </w:tabs>
        <w:spacing w:after="0" w:line="360" w:lineRule="auto"/>
        <w:ind w:left="0" w:firstLine="709"/>
        <w:jc w:val="both"/>
        <w:rPr>
          <w:rFonts w:ascii="Times New Roman" w:hAnsi="Times New Roman" w:cs="Times New Roman"/>
          <w:spacing w:val="2"/>
          <w:sz w:val="28"/>
          <w:szCs w:val="28"/>
        </w:rPr>
      </w:pPr>
      <w:r w:rsidRPr="00753F60">
        <w:rPr>
          <w:rFonts w:ascii="Times New Roman" w:hAnsi="Times New Roman" w:cs="Times New Roman"/>
          <w:spacing w:val="2"/>
          <w:sz w:val="28"/>
          <w:szCs w:val="28"/>
        </w:rPr>
        <w:t xml:space="preserve">Преподавательская работа работников, перечисленных в пункте </w:t>
      </w:r>
      <w:r w:rsidRPr="00464DDA">
        <w:rPr>
          <w:rFonts w:ascii="Times New Roman" w:hAnsi="Times New Roman" w:cs="Times New Roman"/>
          <w:spacing w:val="2"/>
          <w:sz w:val="28"/>
          <w:szCs w:val="28"/>
        </w:rPr>
        <w:t>43 Положения</w:t>
      </w:r>
      <w:r w:rsidRPr="00753F60">
        <w:rPr>
          <w:rFonts w:ascii="Times New Roman" w:hAnsi="Times New Roman" w:cs="Times New Roman"/>
          <w:spacing w:val="2"/>
          <w:sz w:val="28"/>
          <w:szCs w:val="28"/>
        </w:rPr>
        <w:t xml:space="preserve">, сверх установленных норм, за которые им выплачивается оклад </w:t>
      </w:r>
      <w:r w:rsidRPr="00753F60">
        <w:rPr>
          <w:rFonts w:ascii="Times New Roman" w:hAnsi="Times New Roman" w:cs="Times New Roman"/>
          <w:sz w:val="28"/>
          <w:szCs w:val="28"/>
        </w:rPr>
        <w:t>(должностной оклад), ставка заработной платы</w:t>
      </w:r>
      <w:r w:rsidRPr="00753F60">
        <w:rPr>
          <w:rFonts w:ascii="Times New Roman" w:hAnsi="Times New Roman" w:cs="Times New Roman"/>
          <w:spacing w:val="2"/>
          <w:sz w:val="28"/>
          <w:szCs w:val="28"/>
        </w:rPr>
        <w:t xml:space="preserve"> оплачивается дополнительно в порядке и по ставкам заработной платы, предусмотренным по выполняемой преподавательской работе. </w:t>
      </w:r>
    </w:p>
    <w:p w:rsidR="00822331" w:rsidRPr="00753F60" w:rsidRDefault="00822331" w:rsidP="0040582B">
      <w:pPr>
        <w:pStyle w:val="a3"/>
        <w:numPr>
          <w:ilvl w:val="0"/>
          <w:numId w:val="3"/>
        </w:numPr>
        <w:tabs>
          <w:tab w:val="left" w:pos="0"/>
        </w:tabs>
        <w:spacing w:after="0" w:line="360" w:lineRule="auto"/>
        <w:ind w:left="0" w:firstLine="709"/>
        <w:jc w:val="both"/>
        <w:rPr>
          <w:rFonts w:ascii="Times New Roman" w:hAnsi="Times New Roman" w:cs="Times New Roman"/>
          <w:sz w:val="28"/>
          <w:szCs w:val="28"/>
        </w:rPr>
      </w:pPr>
      <w:r w:rsidRPr="00753F60">
        <w:rPr>
          <w:rFonts w:ascii="Times New Roman" w:hAnsi="Times New Roman" w:cs="Times New Roman"/>
          <w:sz w:val="28"/>
          <w:szCs w:val="28"/>
        </w:rPr>
        <w:t xml:space="preserve">При работе на условиях неполного рабочего времени оплата труда работников производится пропорционально отработанному ими времени (при оплате согласно установленной норме времени) или в зависимости от  выполненного ими объема работ (при оплате согласно установленной норме выработки). </w:t>
      </w:r>
    </w:p>
    <w:p w:rsidR="00822331" w:rsidRPr="00753F60" w:rsidRDefault="00822331" w:rsidP="0040582B">
      <w:pPr>
        <w:pStyle w:val="a3"/>
        <w:numPr>
          <w:ilvl w:val="0"/>
          <w:numId w:val="3"/>
        </w:numPr>
        <w:tabs>
          <w:tab w:val="left" w:pos="0"/>
        </w:tabs>
        <w:spacing w:after="0" w:line="360" w:lineRule="auto"/>
        <w:ind w:left="0" w:firstLine="709"/>
        <w:jc w:val="both"/>
        <w:rPr>
          <w:rFonts w:ascii="Times New Roman" w:hAnsi="Times New Roman" w:cs="Times New Roman"/>
          <w:sz w:val="28"/>
          <w:szCs w:val="28"/>
        </w:rPr>
      </w:pPr>
      <w:r w:rsidRPr="00753F60">
        <w:rPr>
          <w:rFonts w:ascii="Times New Roman" w:hAnsi="Times New Roman" w:cs="Times New Roman"/>
          <w:sz w:val="28"/>
          <w:szCs w:val="28"/>
        </w:rPr>
        <w:t>Нормирование тру</w:t>
      </w:r>
      <w:r>
        <w:rPr>
          <w:rFonts w:ascii="Times New Roman" w:hAnsi="Times New Roman" w:cs="Times New Roman"/>
          <w:sz w:val="28"/>
          <w:szCs w:val="28"/>
        </w:rPr>
        <w:t>да в учреждении</w:t>
      </w:r>
      <w:r w:rsidRPr="00753F60">
        <w:rPr>
          <w:rFonts w:ascii="Times New Roman" w:hAnsi="Times New Roman" w:cs="Times New Roman"/>
          <w:sz w:val="28"/>
          <w:szCs w:val="28"/>
        </w:rPr>
        <w:t xml:space="preserve"> осуществляется в соответствии с требованиями Трудового кодекса Российской Федерации. </w:t>
      </w:r>
    </w:p>
    <w:p w:rsidR="00822331" w:rsidRPr="00753F60" w:rsidRDefault="00822331" w:rsidP="0040582B">
      <w:pPr>
        <w:pStyle w:val="a3"/>
        <w:numPr>
          <w:ilvl w:val="0"/>
          <w:numId w:val="3"/>
        </w:numPr>
        <w:tabs>
          <w:tab w:val="left" w:pos="0"/>
        </w:tabs>
        <w:spacing w:after="0" w:line="360" w:lineRule="auto"/>
        <w:ind w:left="0" w:firstLine="709"/>
        <w:jc w:val="both"/>
        <w:rPr>
          <w:rFonts w:ascii="Times New Roman" w:hAnsi="Times New Roman" w:cs="Times New Roman"/>
          <w:sz w:val="28"/>
          <w:szCs w:val="28"/>
        </w:rPr>
      </w:pPr>
      <w:r w:rsidRPr="00753F60">
        <w:rPr>
          <w:rFonts w:ascii="Times New Roman" w:hAnsi="Times New Roman" w:cs="Times New Roman"/>
          <w:sz w:val="28"/>
          <w:szCs w:val="28"/>
        </w:rPr>
        <w:t xml:space="preserve">Для оплаты труда работников может применяться почасовая оплата труда. </w:t>
      </w:r>
    </w:p>
    <w:p w:rsidR="00822331" w:rsidRPr="00753F60" w:rsidRDefault="00822331" w:rsidP="008B4E1A">
      <w:pPr>
        <w:spacing w:after="0" w:line="360" w:lineRule="auto"/>
        <w:ind w:firstLine="709"/>
        <w:jc w:val="both"/>
        <w:rPr>
          <w:rFonts w:ascii="Times New Roman" w:hAnsi="Times New Roman" w:cs="Times New Roman"/>
          <w:sz w:val="28"/>
          <w:szCs w:val="28"/>
        </w:rPr>
      </w:pPr>
      <w:r w:rsidRPr="00753F60">
        <w:rPr>
          <w:rFonts w:ascii="Times New Roman" w:hAnsi="Times New Roman" w:cs="Times New Roman"/>
          <w:sz w:val="28"/>
          <w:szCs w:val="28"/>
        </w:rPr>
        <w:t xml:space="preserve">Почасовая оплата труда учителей, преподавателей и других педагогических работников </w:t>
      </w:r>
      <w:r>
        <w:rPr>
          <w:rFonts w:ascii="Times New Roman" w:hAnsi="Times New Roman" w:cs="Times New Roman"/>
          <w:sz w:val="28"/>
          <w:szCs w:val="28"/>
        </w:rPr>
        <w:t>учреждения</w:t>
      </w:r>
      <w:r w:rsidRPr="00753F60">
        <w:rPr>
          <w:rFonts w:ascii="Times New Roman" w:hAnsi="Times New Roman" w:cs="Times New Roman"/>
          <w:sz w:val="28"/>
          <w:szCs w:val="28"/>
        </w:rPr>
        <w:t xml:space="preserve"> (далее – педагоги) применяется при оплате: за часы, выполненные в порядке замещения отсутствующих по болезни или другим причинам педагогов, продолжавшегося не свыше двух месяцев; при оплате педагогов за выполнение преподавательской работы сверх объема учебной нагрузки, установленного им при тарификации. Размер оплаты за один час указанной педагогической работы определяется путем деления ставки заработной ставки педагога на среднемесячное количество часов, установленное по занимаемой должности.</w:t>
      </w:r>
    </w:p>
    <w:p w:rsidR="00822331" w:rsidRPr="00753F60" w:rsidRDefault="00822331" w:rsidP="0083741C">
      <w:pPr>
        <w:spacing w:after="0" w:line="360" w:lineRule="auto"/>
        <w:ind w:firstLine="709"/>
        <w:jc w:val="both"/>
        <w:rPr>
          <w:rFonts w:ascii="Times New Roman" w:hAnsi="Times New Roman" w:cs="Times New Roman"/>
          <w:sz w:val="28"/>
          <w:szCs w:val="28"/>
        </w:rPr>
      </w:pPr>
      <w:r w:rsidRPr="00753F60">
        <w:rPr>
          <w:rFonts w:ascii="Times New Roman" w:hAnsi="Times New Roman" w:cs="Times New Roman"/>
          <w:sz w:val="28"/>
          <w:szCs w:val="28"/>
        </w:rPr>
        <w:t xml:space="preserve">Руководитель </w:t>
      </w:r>
      <w:r>
        <w:rPr>
          <w:rFonts w:ascii="Times New Roman" w:hAnsi="Times New Roman" w:cs="Times New Roman"/>
          <w:sz w:val="28"/>
          <w:szCs w:val="28"/>
        </w:rPr>
        <w:t>учреждения</w:t>
      </w:r>
      <w:r w:rsidRPr="00753F60">
        <w:rPr>
          <w:rFonts w:ascii="Times New Roman" w:hAnsi="Times New Roman" w:cs="Times New Roman"/>
          <w:sz w:val="28"/>
          <w:szCs w:val="28"/>
        </w:rPr>
        <w:t xml:space="preserve"> в пределах имеющихся средств может привлекать для проведения учебных занятий (курсов, лекций и т.д.) с обучающимися (воспитанниками) высококвалифицированных специалистов на не</w:t>
      </w:r>
      <w:r w:rsidRPr="00753F60">
        <w:rPr>
          <w:rFonts w:ascii="Times New Roman" w:hAnsi="Times New Roman" w:cs="Times New Roman"/>
          <w:sz w:val="28"/>
          <w:szCs w:val="28"/>
        </w:rPr>
        <w:lastRenderedPageBreak/>
        <w:t xml:space="preserve">продолжительный срок с применением следующих размеров ставок почасовой оплаты: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1"/>
        <w:gridCol w:w="3040"/>
      </w:tblGrid>
      <w:tr w:rsidR="00822331" w:rsidRPr="00BA6BA2">
        <w:tc>
          <w:tcPr>
            <w:tcW w:w="6531" w:type="dxa"/>
          </w:tcPr>
          <w:p w:rsidR="00822331" w:rsidRPr="00BA6BA2" w:rsidRDefault="00822331" w:rsidP="00220C02">
            <w:pPr>
              <w:spacing w:after="0" w:line="240" w:lineRule="auto"/>
              <w:jc w:val="both"/>
              <w:rPr>
                <w:rFonts w:ascii="Times New Roman" w:hAnsi="Times New Roman" w:cs="Times New Roman"/>
                <w:sz w:val="28"/>
                <w:szCs w:val="28"/>
              </w:rPr>
            </w:pPr>
            <w:r w:rsidRPr="00BA6BA2">
              <w:rPr>
                <w:rFonts w:ascii="Times New Roman" w:hAnsi="Times New Roman" w:cs="Times New Roman"/>
                <w:sz w:val="28"/>
                <w:szCs w:val="28"/>
              </w:rPr>
              <w:t>Должность, ученая степень, почетное звание</w:t>
            </w:r>
          </w:p>
        </w:tc>
        <w:tc>
          <w:tcPr>
            <w:tcW w:w="3040" w:type="dxa"/>
          </w:tcPr>
          <w:p w:rsidR="00822331" w:rsidRPr="00BA6BA2" w:rsidRDefault="00822331" w:rsidP="00220C02">
            <w:pPr>
              <w:spacing w:after="0" w:line="240" w:lineRule="auto"/>
              <w:jc w:val="both"/>
              <w:rPr>
                <w:rFonts w:ascii="Times New Roman" w:hAnsi="Times New Roman" w:cs="Times New Roman"/>
                <w:sz w:val="28"/>
                <w:szCs w:val="28"/>
              </w:rPr>
            </w:pPr>
            <w:r w:rsidRPr="00BA6BA2">
              <w:rPr>
                <w:rFonts w:ascii="Times New Roman" w:hAnsi="Times New Roman" w:cs="Times New Roman"/>
                <w:sz w:val="28"/>
                <w:szCs w:val="28"/>
              </w:rPr>
              <w:t>Размер ставок почасовой оплаты в рублях</w:t>
            </w:r>
          </w:p>
        </w:tc>
      </w:tr>
      <w:tr w:rsidR="00822331" w:rsidRPr="00BA6BA2">
        <w:tc>
          <w:tcPr>
            <w:tcW w:w="6531" w:type="dxa"/>
          </w:tcPr>
          <w:p w:rsidR="00822331" w:rsidRPr="00BA6BA2" w:rsidRDefault="00822331" w:rsidP="00220C02">
            <w:pPr>
              <w:spacing w:after="0" w:line="240" w:lineRule="auto"/>
              <w:jc w:val="both"/>
              <w:rPr>
                <w:rFonts w:ascii="Times New Roman" w:hAnsi="Times New Roman" w:cs="Times New Roman"/>
                <w:sz w:val="28"/>
                <w:szCs w:val="28"/>
              </w:rPr>
            </w:pPr>
            <w:r w:rsidRPr="00BA6BA2">
              <w:rPr>
                <w:rFonts w:ascii="Times New Roman" w:hAnsi="Times New Roman" w:cs="Times New Roman"/>
                <w:sz w:val="28"/>
                <w:szCs w:val="28"/>
              </w:rPr>
              <w:t>Профессор, доктор наук</w:t>
            </w:r>
          </w:p>
        </w:tc>
        <w:tc>
          <w:tcPr>
            <w:tcW w:w="3040" w:type="dxa"/>
          </w:tcPr>
          <w:p w:rsidR="00822331" w:rsidRPr="00BA6BA2" w:rsidRDefault="00822331" w:rsidP="0083741C">
            <w:pPr>
              <w:spacing w:after="0" w:line="240" w:lineRule="auto"/>
              <w:jc w:val="both"/>
              <w:rPr>
                <w:rFonts w:ascii="Times New Roman" w:hAnsi="Times New Roman" w:cs="Times New Roman"/>
                <w:sz w:val="28"/>
                <w:szCs w:val="28"/>
              </w:rPr>
            </w:pPr>
            <w:r w:rsidRPr="00BA6BA2">
              <w:rPr>
                <w:rFonts w:ascii="Times New Roman" w:hAnsi="Times New Roman" w:cs="Times New Roman"/>
                <w:sz w:val="28"/>
                <w:szCs w:val="28"/>
              </w:rPr>
              <w:t xml:space="preserve">400 </w:t>
            </w:r>
          </w:p>
        </w:tc>
      </w:tr>
      <w:tr w:rsidR="00822331" w:rsidRPr="00BA6BA2">
        <w:tc>
          <w:tcPr>
            <w:tcW w:w="6531" w:type="dxa"/>
          </w:tcPr>
          <w:p w:rsidR="00822331" w:rsidRPr="00BA6BA2" w:rsidRDefault="00822331" w:rsidP="00220C02">
            <w:pPr>
              <w:spacing w:after="0" w:line="240" w:lineRule="auto"/>
              <w:jc w:val="both"/>
              <w:rPr>
                <w:rFonts w:ascii="Times New Roman" w:hAnsi="Times New Roman" w:cs="Times New Roman"/>
                <w:sz w:val="28"/>
                <w:szCs w:val="28"/>
              </w:rPr>
            </w:pPr>
            <w:r w:rsidRPr="00BA6BA2">
              <w:rPr>
                <w:rFonts w:ascii="Times New Roman" w:hAnsi="Times New Roman" w:cs="Times New Roman"/>
                <w:sz w:val="28"/>
                <w:szCs w:val="28"/>
              </w:rPr>
              <w:t>Доцент, кандидат наук, лица, имеющие почетное звание «Заслуженный»</w:t>
            </w:r>
          </w:p>
        </w:tc>
        <w:tc>
          <w:tcPr>
            <w:tcW w:w="3040" w:type="dxa"/>
          </w:tcPr>
          <w:p w:rsidR="00822331" w:rsidRPr="00BA6BA2" w:rsidRDefault="00822331" w:rsidP="0083741C">
            <w:pPr>
              <w:spacing w:after="0" w:line="240" w:lineRule="auto"/>
              <w:jc w:val="both"/>
              <w:rPr>
                <w:rFonts w:ascii="Times New Roman" w:hAnsi="Times New Roman" w:cs="Times New Roman"/>
                <w:sz w:val="28"/>
                <w:szCs w:val="28"/>
              </w:rPr>
            </w:pPr>
            <w:r w:rsidRPr="00BA6BA2">
              <w:rPr>
                <w:rFonts w:ascii="Times New Roman" w:hAnsi="Times New Roman" w:cs="Times New Roman"/>
                <w:sz w:val="28"/>
                <w:szCs w:val="28"/>
              </w:rPr>
              <w:t xml:space="preserve">300 </w:t>
            </w:r>
          </w:p>
        </w:tc>
      </w:tr>
      <w:tr w:rsidR="00822331" w:rsidRPr="00BA6BA2">
        <w:tc>
          <w:tcPr>
            <w:tcW w:w="6531" w:type="dxa"/>
          </w:tcPr>
          <w:p w:rsidR="00822331" w:rsidRPr="00BA6BA2" w:rsidRDefault="00822331" w:rsidP="00220C02">
            <w:pPr>
              <w:spacing w:after="0" w:line="240" w:lineRule="auto"/>
              <w:jc w:val="both"/>
              <w:rPr>
                <w:rFonts w:ascii="Times New Roman" w:hAnsi="Times New Roman" w:cs="Times New Roman"/>
                <w:sz w:val="28"/>
                <w:szCs w:val="28"/>
              </w:rPr>
            </w:pPr>
            <w:r w:rsidRPr="00BA6BA2">
              <w:rPr>
                <w:rFonts w:ascii="Times New Roman" w:hAnsi="Times New Roman" w:cs="Times New Roman"/>
                <w:sz w:val="28"/>
                <w:szCs w:val="28"/>
              </w:rPr>
              <w:t>Преподаватели, не имеющие ученой степени и почетного звания</w:t>
            </w:r>
          </w:p>
        </w:tc>
        <w:tc>
          <w:tcPr>
            <w:tcW w:w="3040" w:type="dxa"/>
          </w:tcPr>
          <w:p w:rsidR="00822331" w:rsidRPr="00BA6BA2" w:rsidRDefault="00822331" w:rsidP="0083741C">
            <w:pPr>
              <w:spacing w:after="0" w:line="240" w:lineRule="auto"/>
              <w:jc w:val="both"/>
              <w:rPr>
                <w:rFonts w:ascii="Times New Roman" w:hAnsi="Times New Roman" w:cs="Times New Roman"/>
                <w:sz w:val="28"/>
                <w:szCs w:val="28"/>
              </w:rPr>
            </w:pPr>
            <w:r w:rsidRPr="00BA6BA2">
              <w:rPr>
                <w:rFonts w:ascii="Times New Roman" w:hAnsi="Times New Roman" w:cs="Times New Roman"/>
                <w:sz w:val="28"/>
                <w:szCs w:val="28"/>
              </w:rPr>
              <w:t xml:space="preserve">200 </w:t>
            </w:r>
          </w:p>
        </w:tc>
      </w:tr>
    </w:tbl>
    <w:p w:rsidR="00822331" w:rsidRPr="00753F60" w:rsidRDefault="00822331" w:rsidP="0083741C">
      <w:pPr>
        <w:spacing w:after="0" w:line="360" w:lineRule="auto"/>
        <w:ind w:firstLine="709"/>
        <w:jc w:val="both"/>
        <w:rPr>
          <w:rFonts w:ascii="Times New Roman" w:hAnsi="Times New Roman" w:cs="Times New Roman"/>
          <w:sz w:val="28"/>
          <w:szCs w:val="28"/>
        </w:rPr>
      </w:pPr>
    </w:p>
    <w:p w:rsidR="00822331" w:rsidRPr="00753F60" w:rsidRDefault="00822331" w:rsidP="0083741C">
      <w:pPr>
        <w:spacing w:after="0" w:line="360" w:lineRule="auto"/>
        <w:ind w:firstLine="709"/>
        <w:jc w:val="both"/>
        <w:rPr>
          <w:rFonts w:ascii="Times New Roman" w:hAnsi="Times New Roman" w:cs="Times New Roman"/>
          <w:sz w:val="28"/>
          <w:szCs w:val="28"/>
        </w:rPr>
      </w:pPr>
      <w:r w:rsidRPr="00753F60">
        <w:rPr>
          <w:rFonts w:ascii="Times New Roman" w:hAnsi="Times New Roman" w:cs="Times New Roman"/>
          <w:sz w:val="28"/>
          <w:szCs w:val="28"/>
        </w:rPr>
        <w:t>Оплата труда членов жюри конкурсов, смотров, а также рецензентов конкурсных работ производится по ставкам почасовой оплаты труда для соответствующих образовательных учреждений. В размеры ставок почасовой оплаты  включена оплата за отпуск.</w:t>
      </w:r>
    </w:p>
    <w:p w:rsidR="00822331" w:rsidRPr="00753F60" w:rsidRDefault="00822331" w:rsidP="0040582B">
      <w:pPr>
        <w:pStyle w:val="a3"/>
        <w:numPr>
          <w:ilvl w:val="0"/>
          <w:numId w:val="3"/>
        </w:numPr>
        <w:tabs>
          <w:tab w:val="left" w:pos="0"/>
        </w:tabs>
        <w:spacing w:after="0" w:line="360" w:lineRule="auto"/>
        <w:ind w:left="0" w:firstLine="709"/>
        <w:jc w:val="both"/>
        <w:rPr>
          <w:rFonts w:ascii="Times New Roman" w:hAnsi="Times New Roman" w:cs="Times New Roman"/>
          <w:sz w:val="28"/>
          <w:szCs w:val="28"/>
        </w:rPr>
      </w:pPr>
      <w:r w:rsidRPr="00753F60">
        <w:rPr>
          <w:rFonts w:ascii="Times New Roman" w:hAnsi="Times New Roman" w:cs="Times New Roman"/>
          <w:sz w:val="28"/>
          <w:szCs w:val="28"/>
        </w:rPr>
        <w:t xml:space="preserve">Работникам </w:t>
      </w:r>
      <w:r>
        <w:rPr>
          <w:rFonts w:ascii="Times New Roman" w:hAnsi="Times New Roman" w:cs="Times New Roman"/>
          <w:sz w:val="28"/>
          <w:szCs w:val="28"/>
        </w:rPr>
        <w:t>учреждений</w:t>
      </w:r>
      <w:r w:rsidRPr="00753F60">
        <w:rPr>
          <w:rFonts w:ascii="Times New Roman" w:hAnsi="Times New Roman" w:cs="Times New Roman"/>
          <w:sz w:val="28"/>
          <w:szCs w:val="28"/>
        </w:rPr>
        <w:t xml:space="preserve"> может предоставляться материальная помощь за счет доходов от оказания платных услуг и </w:t>
      </w:r>
      <w:r w:rsidRPr="00464DDA">
        <w:rPr>
          <w:rFonts w:ascii="Times New Roman" w:hAnsi="Times New Roman" w:cs="Times New Roman"/>
          <w:sz w:val="28"/>
          <w:szCs w:val="28"/>
        </w:rPr>
        <w:t>иной приносящей</w:t>
      </w:r>
      <w:r w:rsidRPr="00753F60">
        <w:rPr>
          <w:rFonts w:ascii="Times New Roman" w:hAnsi="Times New Roman" w:cs="Times New Roman"/>
          <w:sz w:val="28"/>
          <w:szCs w:val="28"/>
        </w:rPr>
        <w:t xml:space="preserve"> доход деятельности, направленных на оплату труда работников. Условия и размеры предоставления материальной помощи устанавливаются соответствующим положением, утверждаемым локальным нормативным актом организации. </w:t>
      </w:r>
    </w:p>
    <w:p w:rsidR="00822331" w:rsidRPr="00753F60" w:rsidRDefault="00822331" w:rsidP="0040582B">
      <w:pPr>
        <w:pStyle w:val="a3"/>
        <w:numPr>
          <w:ilvl w:val="0"/>
          <w:numId w:val="3"/>
        </w:numPr>
        <w:tabs>
          <w:tab w:val="left" w:pos="0"/>
        </w:tabs>
        <w:spacing w:after="0" w:line="360" w:lineRule="auto"/>
        <w:ind w:left="0" w:firstLine="709"/>
        <w:jc w:val="both"/>
        <w:rPr>
          <w:rFonts w:ascii="Times New Roman" w:hAnsi="Times New Roman" w:cs="Times New Roman"/>
          <w:sz w:val="28"/>
          <w:szCs w:val="28"/>
        </w:rPr>
      </w:pPr>
      <w:r w:rsidRPr="00753F60">
        <w:rPr>
          <w:rFonts w:ascii="Times New Roman" w:hAnsi="Times New Roman" w:cs="Times New Roman"/>
          <w:sz w:val="28"/>
          <w:szCs w:val="28"/>
        </w:rPr>
        <w:t xml:space="preserve">Работникам организации, полностью отработавшим в течение месяца норму рабочего времени и выполнившим нормы труда (трудовые обязанности), и у которых начисленная месячная заработная плата ниже минимального размера оплаты труда, производится ежемесячная доплата (далее – доплата). Размер доплаты исчисляется как разница между установленным  федеральным законом минимальным размером оплаты труда и начисленной работнику заработной платой за месяц. При определении размера начисленной заработной платы учитываются все выплаты, установленные статьей 129 Трудового кодекса Российской Федерации, за счет средств областного бюджета, а также за счет доходов от оказания платных услуг и </w:t>
      </w:r>
      <w:r w:rsidRPr="00464DDA">
        <w:rPr>
          <w:rFonts w:ascii="Times New Roman" w:hAnsi="Times New Roman" w:cs="Times New Roman"/>
          <w:sz w:val="28"/>
          <w:szCs w:val="28"/>
        </w:rPr>
        <w:t>иной приносящей доход деятельности</w:t>
      </w:r>
      <w:r w:rsidRPr="00753F60">
        <w:rPr>
          <w:rFonts w:ascii="Times New Roman" w:hAnsi="Times New Roman" w:cs="Times New Roman"/>
          <w:sz w:val="28"/>
          <w:szCs w:val="28"/>
        </w:rPr>
        <w:t xml:space="preserve">. В случае, когда работником в течение месяца не полностью отработана норма рабочего времени  и частично выполнена норма труда  </w:t>
      </w:r>
      <w:r w:rsidRPr="00753F60">
        <w:rPr>
          <w:rFonts w:ascii="Times New Roman" w:hAnsi="Times New Roman" w:cs="Times New Roman"/>
          <w:sz w:val="28"/>
          <w:szCs w:val="28"/>
        </w:rPr>
        <w:lastRenderedPageBreak/>
        <w:t>(трудовые обязанности), доплата производится пропорционально отработанному времени.</w:t>
      </w:r>
    </w:p>
    <w:p w:rsidR="00822331" w:rsidRPr="00753F60" w:rsidRDefault="00822331" w:rsidP="008232B0">
      <w:pPr>
        <w:tabs>
          <w:tab w:val="left" w:pos="0"/>
        </w:tabs>
        <w:spacing w:after="0" w:line="360" w:lineRule="auto"/>
        <w:jc w:val="center"/>
        <w:rPr>
          <w:rFonts w:ascii="Times New Roman" w:hAnsi="Times New Roman" w:cs="Times New Roman"/>
          <w:sz w:val="28"/>
          <w:szCs w:val="28"/>
        </w:rPr>
      </w:pPr>
      <w:r w:rsidRPr="00753F60">
        <w:rPr>
          <w:rFonts w:ascii="Times New Roman" w:hAnsi="Times New Roman" w:cs="Times New Roman"/>
          <w:sz w:val="28"/>
          <w:szCs w:val="28"/>
        </w:rPr>
        <w:t>____________</w:t>
      </w:r>
    </w:p>
    <w:sectPr w:rsidR="00822331" w:rsidRPr="00753F60" w:rsidSect="009867C5">
      <w:headerReference w:type="default" r:id="rId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331" w:rsidRDefault="00822331" w:rsidP="00887BA2">
      <w:pPr>
        <w:spacing w:after="0" w:line="240" w:lineRule="auto"/>
      </w:pPr>
      <w:r>
        <w:separator/>
      </w:r>
    </w:p>
  </w:endnote>
  <w:endnote w:type="continuationSeparator" w:id="0">
    <w:p w:rsidR="00822331" w:rsidRDefault="00822331" w:rsidP="00887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331" w:rsidRDefault="00822331" w:rsidP="00887BA2">
      <w:pPr>
        <w:spacing w:after="0" w:line="240" w:lineRule="auto"/>
      </w:pPr>
      <w:r>
        <w:separator/>
      </w:r>
    </w:p>
  </w:footnote>
  <w:footnote w:type="continuationSeparator" w:id="0">
    <w:p w:rsidR="00822331" w:rsidRDefault="00822331" w:rsidP="00887B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331" w:rsidRDefault="00DD15C5">
    <w:pPr>
      <w:pStyle w:val="a6"/>
      <w:jc w:val="center"/>
    </w:pPr>
    <w:r>
      <w:fldChar w:fldCharType="begin"/>
    </w:r>
    <w:r>
      <w:instrText xml:space="preserve"> PAGE   \* MERGEFORMAT </w:instrText>
    </w:r>
    <w:r>
      <w:fldChar w:fldCharType="separate"/>
    </w:r>
    <w:r>
      <w:rPr>
        <w:noProof/>
      </w:rPr>
      <w:t>2</w:t>
    </w:r>
    <w:r>
      <w:rPr>
        <w:noProof/>
      </w:rPr>
      <w:fldChar w:fldCharType="end"/>
    </w:r>
  </w:p>
  <w:p w:rsidR="00822331" w:rsidRDefault="0082233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E4270"/>
    <w:multiLevelType w:val="multilevel"/>
    <w:tmpl w:val="9A4002B6"/>
    <w:lvl w:ilvl="0">
      <w:start w:val="1"/>
      <w:numFmt w:val="decimal"/>
      <w:lvlText w:val="%1."/>
      <w:lvlJc w:val="left"/>
      <w:pPr>
        <w:ind w:left="234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1" w15:restartNumberingAfterBreak="0">
    <w:nsid w:val="28D95562"/>
    <w:multiLevelType w:val="hybridMultilevel"/>
    <w:tmpl w:val="17C67B78"/>
    <w:lvl w:ilvl="0" w:tplc="4022B67A">
      <w:start w:val="1"/>
      <w:numFmt w:val="upperRoman"/>
      <w:lvlText w:val="%1."/>
      <w:lvlJc w:val="left"/>
      <w:pPr>
        <w:ind w:left="1288" w:hanging="72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15:restartNumberingAfterBreak="0">
    <w:nsid w:val="2B6F7676"/>
    <w:multiLevelType w:val="hybridMultilevel"/>
    <w:tmpl w:val="0E44CDBA"/>
    <w:lvl w:ilvl="0" w:tplc="4AD09FA6">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2207CF8"/>
    <w:multiLevelType w:val="multilevel"/>
    <w:tmpl w:val="9A4002B6"/>
    <w:lvl w:ilvl="0">
      <w:start w:val="1"/>
      <w:numFmt w:val="decimal"/>
      <w:lvlText w:val="%1."/>
      <w:lvlJc w:val="left"/>
      <w:pPr>
        <w:ind w:left="107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4" w15:restartNumberingAfterBreak="0">
    <w:nsid w:val="434864BC"/>
    <w:multiLevelType w:val="multilevel"/>
    <w:tmpl w:val="A8927F6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start w:val="6"/>
      <w:numFmt w:val="decimal"/>
      <w:lvlText w:val="%2."/>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2">
      <w:start w:val="15"/>
      <w:numFmt w:val="decimal"/>
      <w:lvlText w:val="%3."/>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3">
      <w:start w:val="1"/>
      <w:numFmt w:val="decimal"/>
      <w:lvlText w:val="%3.%4."/>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61E09CD"/>
    <w:multiLevelType w:val="multilevel"/>
    <w:tmpl w:val="9A4002B6"/>
    <w:lvl w:ilvl="0">
      <w:start w:val="1"/>
      <w:numFmt w:val="decimal"/>
      <w:lvlText w:val="%1."/>
      <w:lvlJc w:val="left"/>
      <w:pPr>
        <w:ind w:left="107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6" w15:restartNumberingAfterBreak="0">
    <w:nsid w:val="70134E24"/>
    <w:multiLevelType w:val="multilevel"/>
    <w:tmpl w:val="9A4002B6"/>
    <w:lvl w:ilvl="0">
      <w:start w:val="1"/>
      <w:numFmt w:val="decimal"/>
      <w:lvlText w:val="%1."/>
      <w:lvlJc w:val="left"/>
      <w:pPr>
        <w:ind w:left="107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7" w15:restartNumberingAfterBreak="0">
    <w:nsid w:val="774E36AE"/>
    <w:multiLevelType w:val="hybridMultilevel"/>
    <w:tmpl w:val="4A786DB6"/>
    <w:lvl w:ilvl="0" w:tplc="04190001">
      <w:start w:val="22"/>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1"/>
  </w:num>
  <w:num w:numId="3">
    <w:abstractNumId w:val="0"/>
  </w:num>
  <w:num w:numId="4">
    <w:abstractNumId w:val="4"/>
  </w:num>
  <w:num w:numId="5">
    <w:abstractNumId w:val="7"/>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autoHyphenation/>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39D6"/>
    <w:rsid w:val="00025ACD"/>
    <w:rsid w:val="000336D8"/>
    <w:rsid w:val="00056237"/>
    <w:rsid w:val="00062816"/>
    <w:rsid w:val="00063B69"/>
    <w:rsid w:val="00074D04"/>
    <w:rsid w:val="0008698B"/>
    <w:rsid w:val="000A5E2E"/>
    <w:rsid w:val="000B48D5"/>
    <w:rsid w:val="00102FC1"/>
    <w:rsid w:val="00110355"/>
    <w:rsid w:val="00110C58"/>
    <w:rsid w:val="00111918"/>
    <w:rsid w:val="00113E4D"/>
    <w:rsid w:val="001147D7"/>
    <w:rsid w:val="00114A23"/>
    <w:rsid w:val="00117963"/>
    <w:rsid w:val="00135A32"/>
    <w:rsid w:val="001414EE"/>
    <w:rsid w:val="00151525"/>
    <w:rsid w:val="00151A32"/>
    <w:rsid w:val="00173BCA"/>
    <w:rsid w:val="00192ED3"/>
    <w:rsid w:val="00194F8C"/>
    <w:rsid w:val="0019541E"/>
    <w:rsid w:val="001A02E4"/>
    <w:rsid w:val="001B2D6C"/>
    <w:rsid w:val="001B44B2"/>
    <w:rsid w:val="001C1889"/>
    <w:rsid w:val="001C18FF"/>
    <w:rsid w:val="001D08AE"/>
    <w:rsid w:val="001D1EC5"/>
    <w:rsid w:val="001E34E1"/>
    <w:rsid w:val="00220C02"/>
    <w:rsid w:val="00261030"/>
    <w:rsid w:val="00281292"/>
    <w:rsid w:val="002820EA"/>
    <w:rsid w:val="00287A01"/>
    <w:rsid w:val="002A3160"/>
    <w:rsid w:val="002A5101"/>
    <w:rsid w:val="002B5CB4"/>
    <w:rsid w:val="002B5E96"/>
    <w:rsid w:val="002D023F"/>
    <w:rsid w:val="002F4FA9"/>
    <w:rsid w:val="00300F29"/>
    <w:rsid w:val="00302479"/>
    <w:rsid w:val="0030741F"/>
    <w:rsid w:val="00313F0F"/>
    <w:rsid w:val="00315971"/>
    <w:rsid w:val="00316C45"/>
    <w:rsid w:val="00333550"/>
    <w:rsid w:val="003338E9"/>
    <w:rsid w:val="003353EF"/>
    <w:rsid w:val="003522C5"/>
    <w:rsid w:val="003566D2"/>
    <w:rsid w:val="0036051C"/>
    <w:rsid w:val="00367507"/>
    <w:rsid w:val="00375675"/>
    <w:rsid w:val="00380327"/>
    <w:rsid w:val="00382331"/>
    <w:rsid w:val="003A2164"/>
    <w:rsid w:val="003C1281"/>
    <w:rsid w:val="003C7C41"/>
    <w:rsid w:val="003D0E9E"/>
    <w:rsid w:val="003E0DF7"/>
    <w:rsid w:val="003F3AF7"/>
    <w:rsid w:val="003F617B"/>
    <w:rsid w:val="0040582B"/>
    <w:rsid w:val="00441DC7"/>
    <w:rsid w:val="004505F5"/>
    <w:rsid w:val="00454904"/>
    <w:rsid w:val="00457F0B"/>
    <w:rsid w:val="00464DDA"/>
    <w:rsid w:val="004734A7"/>
    <w:rsid w:val="0047503F"/>
    <w:rsid w:val="00487C10"/>
    <w:rsid w:val="004A2FC8"/>
    <w:rsid w:val="004B0D10"/>
    <w:rsid w:val="004C2775"/>
    <w:rsid w:val="004C7957"/>
    <w:rsid w:val="004D3FD7"/>
    <w:rsid w:val="004E2D03"/>
    <w:rsid w:val="004F056C"/>
    <w:rsid w:val="004F3053"/>
    <w:rsid w:val="005008CD"/>
    <w:rsid w:val="005227BF"/>
    <w:rsid w:val="005250E3"/>
    <w:rsid w:val="00534B8C"/>
    <w:rsid w:val="005406B3"/>
    <w:rsid w:val="00585379"/>
    <w:rsid w:val="0059112D"/>
    <w:rsid w:val="0059775F"/>
    <w:rsid w:val="005A4CD0"/>
    <w:rsid w:val="005A63F0"/>
    <w:rsid w:val="005B0CDC"/>
    <w:rsid w:val="005B0E21"/>
    <w:rsid w:val="005B1964"/>
    <w:rsid w:val="005C36B3"/>
    <w:rsid w:val="005D0D4F"/>
    <w:rsid w:val="005E0FE0"/>
    <w:rsid w:val="005F2B4E"/>
    <w:rsid w:val="00607F19"/>
    <w:rsid w:val="00610F45"/>
    <w:rsid w:val="006635B0"/>
    <w:rsid w:val="00663BDB"/>
    <w:rsid w:val="00664C16"/>
    <w:rsid w:val="00666F46"/>
    <w:rsid w:val="00667250"/>
    <w:rsid w:val="00683458"/>
    <w:rsid w:val="00693CEE"/>
    <w:rsid w:val="006A5F2A"/>
    <w:rsid w:val="006A62D3"/>
    <w:rsid w:val="006B2A29"/>
    <w:rsid w:val="006E5412"/>
    <w:rsid w:val="006F1F33"/>
    <w:rsid w:val="007160B3"/>
    <w:rsid w:val="00725FB9"/>
    <w:rsid w:val="007354AE"/>
    <w:rsid w:val="00737AA9"/>
    <w:rsid w:val="00740032"/>
    <w:rsid w:val="00741389"/>
    <w:rsid w:val="00744F19"/>
    <w:rsid w:val="0074640C"/>
    <w:rsid w:val="00753F60"/>
    <w:rsid w:val="0077157E"/>
    <w:rsid w:val="007855C1"/>
    <w:rsid w:val="007946DA"/>
    <w:rsid w:val="007A7B44"/>
    <w:rsid w:val="007B3260"/>
    <w:rsid w:val="007D37E9"/>
    <w:rsid w:val="007E0D6C"/>
    <w:rsid w:val="007F2FED"/>
    <w:rsid w:val="007F3E31"/>
    <w:rsid w:val="00814991"/>
    <w:rsid w:val="00822331"/>
    <w:rsid w:val="00822878"/>
    <w:rsid w:val="008232B0"/>
    <w:rsid w:val="0083161C"/>
    <w:rsid w:val="00832E12"/>
    <w:rsid w:val="00835675"/>
    <w:rsid w:val="0083741C"/>
    <w:rsid w:val="00847257"/>
    <w:rsid w:val="00856973"/>
    <w:rsid w:val="00864AC6"/>
    <w:rsid w:val="00867A11"/>
    <w:rsid w:val="008850CB"/>
    <w:rsid w:val="00887BA2"/>
    <w:rsid w:val="00892B2E"/>
    <w:rsid w:val="008A55FA"/>
    <w:rsid w:val="008A5B7F"/>
    <w:rsid w:val="008B4E1A"/>
    <w:rsid w:val="008C1D47"/>
    <w:rsid w:val="008C3A19"/>
    <w:rsid w:val="008C5DED"/>
    <w:rsid w:val="008D3698"/>
    <w:rsid w:val="008F4EF2"/>
    <w:rsid w:val="008F5099"/>
    <w:rsid w:val="00900242"/>
    <w:rsid w:val="00900447"/>
    <w:rsid w:val="00913010"/>
    <w:rsid w:val="00921295"/>
    <w:rsid w:val="00943090"/>
    <w:rsid w:val="00952297"/>
    <w:rsid w:val="0096055F"/>
    <w:rsid w:val="0098077F"/>
    <w:rsid w:val="00985F6D"/>
    <w:rsid w:val="009867C5"/>
    <w:rsid w:val="00995724"/>
    <w:rsid w:val="00997BE5"/>
    <w:rsid w:val="009A7EFC"/>
    <w:rsid w:val="009B325A"/>
    <w:rsid w:val="009B6F28"/>
    <w:rsid w:val="009E1FCF"/>
    <w:rsid w:val="009E3001"/>
    <w:rsid w:val="009E6D51"/>
    <w:rsid w:val="00A03A71"/>
    <w:rsid w:val="00A20148"/>
    <w:rsid w:val="00A203BB"/>
    <w:rsid w:val="00A20B45"/>
    <w:rsid w:val="00A3017D"/>
    <w:rsid w:val="00A322A8"/>
    <w:rsid w:val="00A40A2E"/>
    <w:rsid w:val="00A57CDF"/>
    <w:rsid w:val="00A641DC"/>
    <w:rsid w:val="00A65350"/>
    <w:rsid w:val="00A70B28"/>
    <w:rsid w:val="00A72EA6"/>
    <w:rsid w:val="00A77D36"/>
    <w:rsid w:val="00A80C03"/>
    <w:rsid w:val="00A8374E"/>
    <w:rsid w:val="00A92455"/>
    <w:rsid w:val="00AA60E9"/>
    <w:rsid w:val="00AC0708"/>
    <w:rsid w:val="00AC39D1"/>
    <w:rsid w:val="00AC6C62"/>
    <w:rsid w:val="00AF08D2"/>
    <w:rsid w:val="00B015FC"/>
    <w:rsid w:val="00B062AD"/>
    <w:rsid w:val="00B06EBE"/>
    <w:rsid w:val="00B15E80"/>
    <w:rsid w:val="00B17758"/>
    <w:rsid w:val="00B25928"/>
    <w:rsid w:val="00B26ED0"/>
    <w:rsid w:val="00B41EAB"/>
    <w:rsid w:val="00B4304F"/>
    <w:rsid w:val="00B45861"/>
    <w:rsid w:val="00B54A1F"/>
    <w:rsid w:val="00B60ADD"/>
    <w:rsid w:val="00B71283"/>
    <w:rsid w:val="00B91C4B"/>
    <w:rsid w:val="00B9535D"/>
    <w:rsid w:val="00BA49C2"/>
    <w:rsid w:val="00BA6BA2"/>
    <w:rsid w:val="00BB2B37"/>
    <w:rsid w:val="00BB36EB"/>
    <w:rsid w:val="00BD3914"/>
    <w:rsid w:val="00BE1604"/>
    <w:rsid w:val="00BF3C0E"/>
    <w:rsid w:val="00C0000D"/>
    <w:rsid w:val="00C20765"/>
    <w:rsid w:val="00C27701"/>
    <w:rsid w:val="00C410FD"/>
    <w:rsid w:val="00C5286A"/>
    <w:rsid w:val="00C80B6F"/>
    <w:rsid w:val="00C922AD"/>
    <w:rsid w:val="00C94D90"/>
    <w:rsid w:val="00C94E77"/>
    <w:rsid w:val="00CC3F57"/>
    <w:rsid w:val="00CD08CB"/>
    <w:rsid w:val="00CE2134"/>
    <w:rsid w:val="00CF098A"/>
    <w:rsid w:val="00CF2FF4"/>
    <w:rsid w:val="00D137A6"/>
    <w:rsid w:val="00D24DC3"/>
    <w:rsid w:val="00D652F0"/>
    <w:rsid w:val="00D65678"/>
    <w:rsid w:val="00DB36D0"/>
    <w:rsid w:val="00DC567B"/>
    <w:rsid w:val="00DC6826"/>
    <w:rsid w:val="00DD15C5"/>
    <w:rsid w:val="00DD3978"/>
    <w:rsid w:val="00DD52E0"/>
    <w:rsid w:val="00DF15E6"/>
    <w:rsid w:val="00E04604"/>
    <w:rsid w:val="00E046E9"/>
    <w:rsid w:val="00E1028D"/>
    <w:rsid w:val="00E2070D"/>
    <w:rsid w:val="00E54C80"/>
    <w:rsid w:val="00E55C58"/>
    <w:rsid w:val="00E573A6"/>
    <w:rsid w:val="00E62746"/>
    <w:rsid w:val="00E66068"/>
    <w:rsid w:val="00E66EC0"/>
    <w:rsid w:val="00E67D14"/>
    <w:rsid w:val="00E743A9"/>
    <w:rsid w:val="00E91EA6"/>
    <w:rsid w:val="00E92252"/>
    <w:rsid w:val="00EB202E"/>
    <w:rsid w:val="00EC1E44"/>
    <w:rsid w:val="00EC4693"/>
    <w:rsid w:val="00EC4D08"/>
    <w:rsid w:val="00EC7DC5"/>
    <w:rsid w:val="00ED302E"/>
    <w:rsid w:val="00ED50C3"/>
    <w:rsid w:val="00EE3137"/>
    <w:rsid w:val="00F03616"/>
    <w:rsid w:val="00F0381F"/>
    <w:rsid w:val="00F04E6C"/>
    <w:rsid w:val="00F0722E"/>
    <w:rsid w:val="00F15C3D"/>
    <w:rsid w:val="00F22A02"/>
    <w:rsid w:val="00F3385C"/>
    <w:rsid w:val="00F539D6"/>
    <w:rsid w:val="00F6186A"/>
    <w:rsid w:val="00F75B02"/>
    <w:rsid w:val="00F761AA"/>
    <w:rsid w:val="00F827E6"/>
    <w:rsid w:val="00F84269"/>
    <w:rsid w:val="00F92BCF"/>
    <w:rsid w:val="00F96589"/>
    <w:rsid w:val="00FA3742"/>
    <w:rsid w:val="00FD6CF5"/>
    <w:rsid w:val="00FE3051"/>
    <w:rsid w:val="00FE55F1"/>
    <w:rsid w:val="00FE69B5"/>
    <w:rsid w:val="00FF51FE"/>
    <w:rsid w:val="00FF6543"/>
    <w:rsid w:val="00FF6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C23C7F"/>
  <w15:docId w15:val="{3469DA6F-4990-47E8-A846-BA905754D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CDF"/>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1028D"/>
    <w:pPr>
      <w:ind w:left="720"/>
    </w:pPr>
  </w:style>
  <w:style w:type="character" w:customStyle="1" w:styleId="a4">
    <w:name w:val="Основной текст_"/>
    <w:basedOn w:val="a0"/>
    <w:link w:val="2"/>
    <w:uiPriority w:val="99"/>
    <w:rsid w:val="0059112D"/>
    <w:rPr>
      <w:rFonts w:ascii="Times New Roman" w:hAnsi="Times New Roman" w:cs="Times New Roman"/>
      <w:sz w:val="23"/>
      <w:szCs w:val="23"/>
      <w:shd w:val="clear" w:color="auto" w:fill="FFFFFF"/>
    </w:rPr>
  </w:style>
  <w:style w:type="paragraph" w:customStyle="1" w:styleId="2">
    <w:name w:val="Основной текст2"/>
    <w:basedOn w:val="a"/>
    <w:link w:val="a4"/>
    <w:uiPriority w:val="99"/>
    <w:rsid w:val="0059112D"/>
    <w:pPr>
      <w:shd w:val="clear" w:color="auto" w:fill="FFFFFF"/>
      <w:spacing w:after="300" w:line="240" w:lineRule="atLeast"/>
      <w:ind w:hanging="340"/>
      <w:jc w:val="center"/>
    </w:pPr>
    <w:rPr>
      <w:sz w:val="23"/>
      <w:szCs w:val="23"/>
    </w:rPr>
  </w:style>
  <w:style w:type="paragraph" w:customStyle="1" w:styleId="ConsPlusTitle">
    <w:name w:val="ConsPlusTitle"/>
    <w:uiPriority w:val="99"/>
    <w:rsid w:val="00F03616"/>
    <w:pPr>
      <w:widowControl w:val="0"/>
      <w:autoSpaceDE w:val="0"/>
      <w:autoSpaceDN w:val="0"/>
      <w:adjustRightInd w:val="0"/>
    </w:pPr>
    <w:rPr>
      <w:rFonts w:ascii="Arial" w:hAnsi="Arial" w:cs="Arial"/>
      <w:b/>
      <w:bCs/>
      <w:sz w:val="20"/>
      <w:szCs w:val="20"/>
    </w:rPr>
  </w:style>
  <w:style w:type="table" w:styleId="a5">
    <w:name w:val="Table Grid"/>
    <w:basedOn w:val="a1"/>
    <w:uiPriority w:val="99"/>
    <w:rsid w:val="00102FC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887BA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87BA2"/>
  </w:style>
  <w:style w:type="paragraph" w:styleId="a8">
    <w:name w:val="footer"/>
    <w:basedOn w:val="a"/>
    <w:link w:val="a9"/>
    <w:uiPriority w:val="99"/>
    <w:rsid w:val="00887BA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87BA2"/>
  </w:style>
  <w:style w:type="paragraph" w:styleId="aa">
    <w:name w:val="Balloon Text"/>
    <w:basedOn w:val="a"/>
    <w:link w:val="ab"/>
    <w:uiPriority w:val="99"/>
    <w:semiHidden/>
    <w:rsid w:val="00C2770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277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20</Pages>
  <Words>4504</Words>
  <Characters>25674</Characters>
  <Application>Microsoft Office Word</Application>
  <DocSecurity>0</DocSecurity>
  <Lines>213</Lines>
  <Paragraphs>60</Paragraphs>
  <ScaleCrop>false</ScaleCrop>
  <Company>Krokoz™</Company>
  <LinksUpToDate>false</LinksUpToDate>
  <CharactersWithSpaces>30118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orlova</dc:creator>
  <cp:keywords/>
  <dc:description/>
  <cp:lastModifiedBy>user</cp:lastModifiedBy>
  <cp:revision>9</cp:revision>
  <cp:lastPrinted>2018-06-29T14:58:00Z</cp:lastPrinted>
  <dcterms:created xsi:type="dcterms:W3CDTF">2018-06-29T08:45:00Z</dcterms:created>
  <dcterms:modified xsi:type="dcterms:W3CDTF">2018-08-01T07:26:00Z</dcterms:modified>
</cp:coreProperties>
</file>